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D25AC7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Materiały drobne jedno i wielorazowe do analiz oraz badań laboratoryjnych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27A12" w:rsidRPr="00DE71BF" w:rsidTr="00B27A12">
        <w:trPr>
          <w:trHeight w:val="188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9071052" w:edGrp="everyone" w:colFirst="4" w:colLast="4"/>
            <w:permStart w:id="818938470" w:edGrp="everyone" w:colFirst="5" w:colLast="5"/>
            <w:permStart w:id="531783646" w:edGrp="everyone" w:colFirst="6" w:colLast="6"/>
            <w:permStart w:id="664607953" w:edGrp="everyone" w:colFirst="7" w:colLast="7"/>
            <w:permStart w:id="1955354942" w:edGrp="everyone" w:colFirst="8" w:colLast="8"/>
            <w:permStart w:id="933585770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Pudełko chłodzące do prob</w:t>
            </w:r>
            <w:r w:rsidR="00573FCF">
              <w:rPr>
                <w:rFonts w:cs="Calibri"/>
                <w:sz w:val="16"/>
                <w:szCs w:val="16"/>
              </w:rPr>
              <w:t xml:space="preserve">ówek 1,5 ml Quick Chill cooler. Produkt </w:t>
            </w:r>
            <w:r>
              <w:rPr>
                <w:rFonts w:cs="Calibri"/>
                <w:sz w:val="16"/>
                <w:szCs w:val="16"/>
              </w:rPr>
              <w:t xml:space="preserve">SIGMA </w:t>
            </w:r>
            <w:r w:rsidR="00573FCF">
              <w:rPr>
                <w:rFonts w:cs="Calibri"/>
                <w:sz w:val="16"/>
                <w:szCs w:val="16"/>
              </w:rPr>
              <w:t xml:space="preserve"> o </w:t>
            </w:r>
            <w:r>
              <w:rPr>
                <w:rFonts w:cs="Calibri"/>
                <w:sz w:val="16"/>
                <w:szCs w:val="16"/>
              </w:rPr>
              <w:t>nr kat. Z359068-1EA</w:t>
            </w:r>
            <w:r w:rsidR="00573FCF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lub równoważny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B27A12" w:rsidRPr="00303846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BE3EF3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BE3EF3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BE3EF3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BE3EF3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BE3EF3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38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3583644" w:edGrp="everyone" w:colFirst="4" w:colLast="4"/>
            <w:permStart w:id="1603422685" w:edGrp="everyone" w:colFirst="5" w:colLast="5"/>
            <w:permStart w:id="1977889124" w:edGrp="everyone" w:colFirst="6" w:colLast="6"/>
            <w:permStart w:id="87127107" w:edGrp="everyone" w:colFirst="7" w:colLast="7"/>
            <w:permStart w:id="454444573" w:edGrp="everyone" w:colFirst="8" w:colLast="8"/>
            <w:permStart w:id="918308436" w:edGrp="everyone" w:colFirst="9" w:colLast="9"/>
            <w:permEnd w:id="1609071052"/>
            <w:permEnd w:id="818938470"/>
            <w:permEnd w:id="531783646"/>
            <w:permEnd w:id="664607953"/>
            <w:permEnd w:id="1955354942"/>
            <w:permEnd w:id="933585770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573FC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Etykiety krio, w arkuszach, sortowane, 5 kolorów do fiolek krio. Produkt </w:t>
            </w:r>
            <w:r w:rsidR="00573FCF">
              <w:rPr>
                <w:rFonts w:cs="Calibri"/>
                <w:sz w:val="16"/>
                <w:szCs w:val="16"/>
              </w:rPr>
              <w:t>ROTH o nr kat. HX54.1, lub równoważny.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arkuszy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5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0994149" w:edGrp="everyone" w:colFirst="4" w:colLast="4"/>
            <w:permStart w:id="953485353" w:edGrp="everyone" w:colFirst="5" w:colLast="5"/>
            <w:permStart w:id="572291594" w:edGrp="everyone" w:colFirst="6" w:colLast="6"/>
            <w:permStart w:id="1344753037" w:edGrp="everyone" w:colFirst="7" w:colLast="7"/>
            <w:permStart w:id="1302470038" w:edGrp="everyone" w:colFirst="8" w:colLast="8"/>
            <w:permStart w:id="1088427374" w:edGrp="everyone" w:colFirst="9" w:colLast="9"/>
            <w:permEnd w:id="1173583644"/>
            <w:permEnd w:id="1603422685"/>
            <w:permEnd w:id="1977889124"/>
            <w:permEnd w:id="87127107"/>
            <w:permEnd w:id="454444573"/>
            <w:permEnd w:id="918308436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Korki z tworzywa o średnicy 15-18 mm, autoklawowalne w 121 stopni C,  do probówek szklanych o średnicy 16 mm, nakładane na probówki.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388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8663433" w:edGrp="everyone" w:colFirst="4" w:colLast="4"/>
            <w:permStart w:id="802841864" w:edGrp="everyone" w:colFirst="5" w:colLast="5"/>
            <w:permStart w:id="1283553860" w:edGrp="everyone" w:colFirst="6" w:colLast="6"/>
            <w:permStart w:id="83900629" w:edGrp="everyone" w:colFirst="7" w:colLast="7"/>
            <w:permStart w:id="884999492" w:edGrp="everyone" w:colFirst="8" w:colLast="8"/>
            <w:permStart w:id="1156999813" w:edGrp="everyone" w:colFirst="9" w:colLast="9"/>
            <w:permEnd w:id="1870994149"/>
            <w:permEnd w:id="953485353"/>
            <w:permEnd w:id="572291594"/>
            <w:permEnd w:id="1344753037"/>
            <w:permEnd w:id="1302470038"/>
            <w:permEnd w:id="1088427374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Kuwetki UV do pomiaru stężenia DNA UVette. </w:t>
            </w:r>
            <w:r w:rsidR="00573FCF">
              <w:rPr>
                <w:rFonts w:cs="Calibri"/>
                <w:sz w:val="16"/>
                <w:szCs w:val="16"/>
              </w:rPr>
              <w:t xml:space="preserve">Produkt </w:t>
            </w:r>
            <w:r>
              <w:rPr>
                <w:rFonts w:cs="Calibri"/>
                <w:sz w:val="16"/>
                <w:szCs w:val="16"/>
              </w:rPr>
              <w:t>Eppendorf</w:t>
            </w:r>
            <w:r w:rsidR="00573FCF">
              <w:rPr>
                <w:rFonts w:cs="Calibri"/>
                <w:sz w:val="16"/>
                <w:szCs w:val="16"/>
              </w:rPr>
              <w:t xml:space="preserve"> o</w:t>
            </w:r>
            <w:r>
              <w:rPr>
                <w:rFonts w:cs="Calibri"/>
                <w:sz w:val="16"/>
                <w:szCs w:val="16"/>
              </w:rPr>
              <w:t xml:space="preserve"> nr kat. 0030106.300</w:t>
            </w:r>
            <w:r w:rsidR="00573FCF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lub równoważny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125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388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4697906" w:edGrp="everyone" w:colFirst="4" w:colLast="4"/>
            <w:permStart w:id="2088244211" w:edGrp="everyone" w:colFirst="5" w:colLast="5"/>
            <w:permStart w:id="257053354" w:edGrp="everyone" w:colFirst="6" w:colLast="6"/>
            <w:permStart w:id="1597991881" w:edGrp="everyone" w:colFirst="7" w:colLast="7"/>
            <w:permStart w:id="393168020" w:edGrp="everyone" w:colFirst="8" w:colLast="8"/>
            <w:permStart w:id="508439905" w:edGrp="everyone" w:colFirst="9" w:colLast="9"/>
            <w:permEnd w:id="618663433"/>
            <w:permEnd w:id="802841864"/>
            <w:permEnd w:id="1283553860"/>
            <w:permEnd w:id="83900629"/>
            <w:permEnd w:id="884999492"/>
            <w:permEnd w:id="1156999813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PCR cooler- statyw chłodzący do pro</w:t>
            </w:r>
            <w:r w:rsidR="00573FCF">
              <w:rPr>
                <w:rFonts w:cs="Calibri"/>
                <w:sz w:val="16"/>
                <w:szCs w:val="16"/>
              </w:rPr>
              <w:t xml:space="preserve">bówek 0,2 ml, wraz z podstawką. Produkt Eppendorf o </w:t>
            </w:r>
            <w:r>
              <w:rPr>
                <w:rFonts w:cs="Calibri"/>
                <w:sz w:val="16"/>
                <w:szCs w:val="16"/>
              </w:rPr>
              <w:t>nr kat. 3881000023</w:t>
            </w:r>
            <w:r w:rsidR="00573FCF">
              <w:rPr>
                <w:rFonts w:cs="Calibri"/>
                <w:sz w:val="16"/>
                <w:szCs w:val="16"/>
              </w:rPr>
              <w:t>, lub równoważny.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65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4046914" w:edGrp="everyone" w:colFirst="4" w:colLast="4"/>
            <w:permStart w:id="902200819" w:edGrp="everyone" w:colFirst="5" w:colLast="5"/>
            <w:permStart w:id="2095394905" w:edGrp="everyone" w:colFirst="6" w:colLast="6"/>
            <w:permStart w:id="959459188" w:edGrp="everyone" w:colFirst="7" w:colLast="7"/>
            <w:permStart w:id="1167990837" w:edGrp="everyone" w:colFirst="8" w:colLast="8"/>
            <w:permStart w:id="1218998604" w:edGrp="everyone" w:colFirst="9" w:colLast="9"/>
            <w:permEnd w:id="594697906"/>
            <w:permEnd w:id="2088244211"/>
            <w:permEnd w:id="257053354"/>
            <w:permEnd w:id="1597991881"/>
            <w:permEnd w:id="393168020"/>
            <w:permEnd w:id="508439905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Płytki 96-dołkowe</w:t>
            </w:r>
            <w:r w:rsidR="00573FCF">
              <w:rPr>
                <w:rFonts w:cs="Calibri"/>
                <w:sz w:val="16"/>
                <w:szCs w:val="16"/>
              </w:rPr>
              <w:t xml:space="preserve"> do PCR do aparatu Roche Light C</w:t>
            </w:r>
            <w:r>
              <w:rPr>
                <w:rFonts w:cs="Calibri"/>
                <w:sz w:val="16"/>
                <w:szCs w:val="16"/>
              </w:rPr>
              <w:t>ycler 480II</w:t>
            </w:r>
            <w:r w:rsidR="00573FCF">
              <w:rPr>
                <w:rFonts w:cs="Calibri"/>
                <w:sz w:val="16"/>
                <w:szCs w:val="16"/>
              </w:rPr>
              <w:t xml:space="preserve"> wraz z filmem uszczelniającym. Produkt Axygen o</w:t>
            </w:r>
            <w:r>
              <w:rPr>
                <w:rFonts w:cs="Calibri"/>
                <w:sz w:val="16"/>
                <w:szCs w:val="16"/>
              </w:rPr>
              <w:t xml:space="preserve"> nr kat. PCR-384-LC480-W lub równoważny</w:t>
            </w:r>
            <w:r w:rsidR="00573FC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op. = 10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9936119" w:edGrp="everyone" w:colFirst="4" w:colLast="4"/>
            <w:permStart w:id="906452081" w:edGrp="everyone" w:colFirst="5" w:colLast="5"/>
            <w:permStart w:id="1522426571" w:edGrp="everyone" w:colFirst="6" w:colLast="6"/>
            <w:permStart w:id="606764374" w:edGrp="everyone" w:colFirst="7" w:colLast="7"/>
            <w:permStart w:id="1250175243" w:edGrp="everyone" w:colFirst="8" w:colLast="8"/>
            <w:permStart w:id="607411833" w:edGrp="everyone" w:colFirst="9" w:colLast="9"/>
            <w:permEnd w:id="1204046914"/>
            <w:permEnd w:id="902200819"/>
            <w:permEnd w:id="2095394905"/>
            <w:permEnd w:id="959459188"/>
            <w:permEnd w:id="1167990837"/>
            <w:permEnd w:id="1218998604"/>
          </w:p>
        </w:tc>
        <w:tc>
          <w:tcPr>
            <w:tcW w:w="3269" w:type="dxa"/>
            <w:gridSpan w:val="2"/>
            <w:vAlign w:val="center"/>
          </w:tcPr>
          <w:p w:rsidR="00B27A12" w:rsidRDefault="00573FCF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Pró</w:t>
            </w:r>
            <w:r w:rsidR="00B27A12">
              <w:rPr>
                <w:rFonts w:cs="Calibri"/>
                <w:sz w:val="16"/>
                <w:szCs w:val="16"/>
              </w:rPr>
              <w:t>bówki z kolorowymi zakrętkami wolnostojące 2,0 ml wolne od DNA i RNA</w:t>
            </w:r>
            <w:r>
              <w:rPr>
                <w:rFonts w:cs="Calibri"/>
                <w:sz w:val="16"/>
                <w:szCs w:val="16"/>
              </w:rPr>
              <w:t>. Produkt</w:t>
            </w:r>
            <w:r w:rsidR="00B27A12">
              <w:rPr>
                <w:rFonts w:cs="Calibri"/>
                <w:sz w:val="16"/>
                <w:szCs w:val="16"/>
              </w:rPr>
              <w:t xml:space="preserve"> Axygen</w:t>
            </w:r>
            <w:r>
              <w:rPr>
                <w:rFonts w:cs="Calibri"/>
                <w:sz w:val="16"/>
                <w:szCs w:val="16"/>
              </w:rPr>
              <w:t xml:space="preserve"> o</w:t>
            </w:r>
            <w:r w:rsidR="00B27A12">
              <w:rPr>
                <w:rFonts w:cs="Calibri"/>
                <w:sz w:val="16"/>
                <w:szCs w:val="16"/>
              </w:rPr>
              <w:t xml:space="preserve"> nr.kat. SCT-200-SS-A lub równoważny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96040659" w:edGrp="everyone" w:colFirst="4" w:colLast="4"/>
            <w:permStart w:id="239545413" w:edGrp="everyone" w:colFirst="5" w:colLast="5"/>
            <w:permStart w:id="500652608" w:edGrp="everyone" w:colFirst="6" w:colLast="6"/>
            <w:permStart w:id="30082861" w:edGrp="everyone" w:colFirst="7" w:colLast="7"/>
            <w:permStart w:id="199718933" w:edGrp="everyone" w:colFirst="8" w:colLast="8"/>
            <w:permStart w:id="1938443925" w:edGrp="everyone" w:colFirst="9" w:colLast="9"/>
            <w:permEnd w:id="799936119"/>
            <w:permEnd w:id="906452081"/>
            <w:permEnd w:id="1522426571"/>
            <w:permEnd w:id="606764374"/>
            <w:permEnd w:id="1250175243"/>
            <w:permEnd w:id="607411833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Statyw na fiolki gwintowane ND13, 175,8 x 115,5 x 20 mm, 40 miejsc.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37952087" w:edGrp="everyone" w:colFirst="4" w:colLast="4"/>
            <w:permStart w:id="871789656" w:edGrp="everyone" w:colFirst="5" w:colLast="5"/>
            <w:permStart w:id="282734828" w:edGrp="everyone" w:colFirst="6" w:colLast="6"/>
            <w:permStart w:id="481897024" w:edGrp="everyone" w:colFirst="7" w:colLast="7"/>
            <w:permStart w:id="734143884" w:edGrp="everyone" w:colFirst="8" w:colLast="8"/>
            <w:permStart w:id="244406808" w:edGrp="everyone" w:colFirst="9" w:colLast="9"/>
            <w:permEnd w:id="2096040659"/>
            <w:permEnd w:id="239545413"/>
            <w:permEnd w:id="500652608"/>
            <w:permEnd w:id="30082861"/>
            <w:permEnd w:id="199718933"/>
            <w:permEnd w:id="1938443925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Statyw na fiolki o fi do 11,6 mm, 173 x 95 x 20 mm, 50 miejscowy.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87990548" w:edGrp="everyone" w:colFirst="4" w:colLast="4"/>
            <w:permStart w:id="118296052" w:edGrp="everyone" w:colFirst="5" w:colLast="5"/>
            <w:permStart w:id="678444410" w:edGrp="everyone" w:colFirst="6" w:colLast="6"/>
            <w:permStart w:id="325125273" w:edGrp="everyone" w:colFirst="7" w:colLast="7"/>
            <w:permStart w:id="1310534680" w:edGrp="everyone" w:colFirst="8" w:colLast="8"/>
            <w:permStart w:id="1493632649" w:edGrp="everyone" w:colFirst="9" w:colLast="9"/>
            <w:permEnd w:id="1537952087"/>
            <w:permEnd w:id="871789656"/>
            <w:permEnd w:id="282734828"/>
            <w:permEnd w:id="481897024"/>
            <w:permEnd w:id="734143884"/>
            <w:permEnd w:id="244406808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Statyw trójnóg na palnik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9371932" w:edGrp="everyone" w:colFirst="4" w:colLast="4"/>
            <w:permStart w:id="1044410430" w:edGrp="everyone" w:colFirst="5" w:colLast="5"/>
            <w:permStart w:id="1750231332" w:edGrp="everyone" w:colFirst="6" w:colLast="6"/>
            <w:permStart w:id="285304125" w:edGrp="everyone" w:colFirst="7" w:colLast="7"/>
            <w:permStart w:id="332862338" w:edGrp="everyone" w:colFirst="8" w:colLast="8"/>
            <w:permStart w:id="1005806152" w:edGrp="everyone" w:colFirst="9" w:colLast="9"/>
            <w:permEnd w:id="1387990548"/>
            <w:permEnd w:id="118296052"/>
            <w:permEnd w:id="678444410"/>
            <w:permEnd w:id="325125273"/>
            <w:permEnd w:id="1310534680"/>
            <w:permEnd w:id="1493632649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Stojak na 1 pipetę wielokanałową Finnpipette F1/F2 (Thermo Scientific)</w:t>
            </w:r>
            <w:r w:rsidR="00573FC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15424617" w:edGrp="everyone" w:colFirst="4" w:colLast="4"/>
            <w:permStart w:id="1008676808" w:edGrp="everyone" w:colFirst="5" w:colLast="5"/>
            <w:permStart w:id="1499742214" w:edGrp="everyone" w:colFirst="6" w:colLast="6"/>
            <w:permStart w:id="2076060831" w:edGrp="everyone" w:colFirst="7" w:colLast="7"/>
            <w:permStart w:id="205653625" w:edGrp="everyone" w:colFirst="8" w:colLast="8"/>
            <w:permStart w:id="206135679" w:edGrp="everyone" w:colFirst="9" w:colLast="9"/>
            <w:permEnd w:id="659371932"/>
            <w:permEnd w:id="1044410430"/>
            <w:permEnd w:id="1750231332"/>
            <w:permEnd w:id="285304125"/>
            <w:permEnd w:id="332862338"/>
            <w:permEnd w:id="1005806152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Szalki wagowe jednorazowe- romb, kolor biały, poj. 25ml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9577334" w:edGrp="everyone" w:colFirst="4" w:colLast="4"/>
            <w:permStart w:id="838272321" w:edGrp="everyone" w:colFirst="5" w:colLast="5"/>
            <w:permStart w:id="1969035254" w:edGrp="everyone" w:colFirst="6" w:colLast="6"/>
            <w:permStart w:id="215567661" w:edGrp="everyone" w:colFirst="7" w:colLast="7"/>
            <w:permStart w:id="1742017592" w:edGrp="everyone" w:colFirst="8" w:colLast="8"/>
            <w:permStart w:id="2121211251" w:edGrp="everyone" w:colFirst="9" w:colLast="9"/>
            <w:permEnd w:id="1915424617"/>
            <w:permEnd w:id="1008676808"/>
            <w:permEnd w:id="1499742214"/>
            <w:permEnd w:id="2076060831"/>
            <w:permEnd w:id="205653625"/>
            <w:permEnd w:id="206135679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Szkiełka mikroskopowe podstawowe o wymiarach 76 x 26 mm i </w:t>
            </w:r>
            <w:r w:rsidR="00573FCF">
              <w:rPr>
                <w:rFonts w:cs="Calibri"/>
                <w:sz w:val="16"/>
                <w:szCs w:val="16"/>
              </w:rPr>
              <w:t>grubości</w:t>
            </w:r>
            <w:r>
              <w:rPr>
                <w:rFonts w:cs="Calibri"/>
                <w:sz w:val="16"/>
                <w:szCs w:val="16"/>
              </w:rPr>
              <w:t xml:space="preserve"> 1mm, z matowym polem do opisu.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12.00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8939158" w:edGrp="everyone" w:colFirst="4" w:colLast="4"/>
            <w:permStart w:id="199514418" w:edGrp="everyone" w:colFirst="5" w:colLast="5"/>
            <w:permStart w:id="1252221089" w:edGrp="everyone" w:colFirst="6" w:colLast="6"/>
            <w:permStart w:id="2144341175" w:edGrp="everyone" w:colFirst="7" w:colLast="7"/>
            <w:permStart w:id="840441805" w:edGrp="everyone" w:colFirst="8" w:colLast="8"/>
            <w:permStart w:id="2077522474" w:edGrp="everyone" w:colFirst="9" w:colLast="9"/>
            <w:permEnd w:id="2039577334"/>
            <w:permEnd w:id="838272321"/>
            <w:permEnd w:id="1969035254"/>
            <w:permEnd w:id="215567661"/>
            <w:permEnd w:id="1742017592"/>
            <w:permEnd w:id="2121211251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Szkiełka nakrywkowe 24 x 50 mm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9666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5980877" w:edGrp="everyone" w:colFirst="4" w:colLast="4"/>
            <w:permStart w:id="1269130381" w:edGrp="everyone" w:colFirst="5" w:colLast="5"/>
            <w:permStart w:id="1241593554" w:edGrp="everyone" w:colFirst="6" w:colLast="6"/>
            <w:permStart w:id="1269387180" w:edGrp="everyone" w:colFirst="7" w:colLast="7"/>
            <w:permStart w:id="1424577296" w:edGrp="everyone" w:colFirst="8" w:colLast="8"/>
            <w:permStart w:id="1106984571" w:edGrp="everyone" w:colFirst="9" w:colLast="9"/>
            <w:permEnd w:id="1418939158"/>
            <w:permEnd w:id="199514418"/>
            <w:permEnd w:id="1252221089"/>
            <w:permEnd w:id="2144341175"/>
            <w:permEnd w:id="840441805"/>
            <w:permEnd w:id="2077522474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Taśma wskaźnikowa do kontroli sterylizacji w autoklawie, minimalna długość rolki 50 m, szerokości 19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395118" w:edGrp="everyone" w:colFirst="4" w:colLast="4"/>
            <w:permStart w:id="1293119687" w:edGrp="everyone" w:colFirst="5" w:colLast="5"/>
            <w:permStart w:id="547498240" w:edGrp="everyone" w:colFirst="6" w:colLast="6"/>
            <w:permStart w:id="1632513509" w:edGrp="everyone" w:colFirst="7" w:colLast="7"/>
            <w:permStart w:id="619785339" w:edGrp="everyone" w:colFirst="8" w:colLast="8"/>
            <w:permStart w:id="1732010046" w:edGrp="everyone" w:colFirst="9" w:colLast="9"/>
            <w:permEnd w:id="1315980877"/>
            <w:permEnd w:id="1269130381"/>
            <w:permEnd w:id="1241593554"/>
            <w:permEnd w:id="1269387180"/>
            <w:permEnd w:id="1424577296"/>
            <w:permEnd w:id="1106984571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Taśma wskaźnikowa do kontroli sterylizacji gorącym powietrzem, minimalna długość rolki 50 m, szerokości 19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9949668" w:edGrp="everyone" w:colFirst="4" w:colLast="4"/>
            <w:permStart w:id="651382519" w:edGrp="everyone" w:colFirst="5" w:colLast="5"/>
            <w:permStart w:id="1301426888" w:edGrp="everyone" w:colFirst="6" w:colLast="6"/>
            <w:permStart w:id="2142245318" w:edGrp="everyone" w:colFirst="7" w:colLast="7"/>
            <w:permStart w:id="120875478" w:edGrp="everyone" w:colFirst="8" w:colLast="8"/>
            <w:permStart w:id="1451194371" w:edGrp="everyone" w:colFirst="9" w:colLast="9"/>
            <w:permEnd w:id="106395118"/>
            <w:permEnd w:id="1293119687"/>
            <w:permEnd w:id="547498240"/>
            <w:permEnd w:id="1632513509"/>
            <w:permEnd w:id="619785339"/>
            <w:permEnd w:id="1732010046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573FC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Tip-Box 5ml - Pojemniki na końcówki do pipet 0,5-5 ml x28 kon. </w:t>
            </w:r>
            <w:r w:rsidR="00573FCF">
              <w:rPr>
                <w:rFonts w:cs="Calibri"/>
                <w:sz w:val="16"/>
                <w:szCs w:val="16"/>
              </w:rPr>
              <w:t>Produkt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573FCF">
              <w:rPr>
                <w:rFonts w:cs="Calibri"/>
                <w:sz w:val="16"/>
                <w:szCs w:val="16"/>
              </w:rPr>
              <w:t>Brand o nr. kat.9.408 905, lub równoważny.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86832162" w:edGrp="everyone" w:colFirst="4" w:colLast="4"/>
            <w:permStart w:id="807365863" w:edGrp="everyone" w:colFirst="5" w:colLast="5"/>
            <w:permStart w:id="1467106203" w:edGrp="everyone" w:colFirst="6" w:colLast="6"/>
            <w:permStart w:id="2024108335" w:edGrp="everyone" w:colFirst="7" w:colLast="7"/>
            <w:permStart w:id="1129911368" w:edGrp="everyone" w:colFirst="8" w:colLast="8"/>
            <w:permStart w:id="1180330492" w:edGrp="everyone" w:colFirst="9" w:colLast="9"/>
            <w:permEnd w:id="49949668"/>
            <w:permEnd w:id="651382519"/>
            <w:permEnd w:id="1301426888"/>
            <w:permEnd w:id="2142245318"/>
            <w:permEnd w:id="120875478"/>
            <w:permEnd w:id="1451194371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573FC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do autoklawu 200 x 300 mm, w pudełku dozującym. Produkt Roth</w:t>
            </w:r>
            <w:r w:rsidR="00573FCF">
              <w:rPr>
                <w:rFonts w:cs="Calibri"/>
                <w:sz w:val="16"/>
                <w:szCs w:val="16"/>
              </w:rPr>
              <w:t xml:space="preserve"> o nr kat. E706.1, lub równoważny.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26.00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2234790" w:edGrp="everyone" w:colFirst="4" w:colLast="4"/>
            <w:permStart w:id="1591895672" w:edGrp="everyone" w:colFirst="5" w:colLast="5"/>
            <w:permStart w:id="963593498" w:edGrp="everyone" w:colFirst="6" w:colLast="6"/>
            <w:permStart w:id="1913399281" w:edGrp="everyone" w:colFirst="7" w:colLast="7"/>
            <w:permStart w:id="1212486932" w:edGrp="everyone" w:colFirst="8" w:colLast="8"/>
            <w:permStart w:id="1059468916" w:edGrp="everyone" w:colFirst="9" w:colLast="9"/>
            <w:permEnd w:id="786832162"/>
            <w:permEnd w:id="807365863"/>
            <w:permEnd w:id="1467106203"/>
            <w:permEnd w:id="2024108335"/>
            <w:permEnd w:id="1129911368"/>
            <w:permEnd w:id="1180330492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do autoklawu, o wymiarach 600 x 780 mm, sterylizacja do 145oC.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100.00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7210829" w:edGrp="everyone" w:colFirst="4" w:colLast="4"/>
            <w:permStart w:id="1505645765" w:edGrp="everyone" w:colFirst="5" w:colLast="5"/>
            <w:permStart w:id="319758244" w:edGrp="everyone" w:colFirst="6" w:colLast="6"/>
            <w:permStart w:id="28006091" w:edGrp="everyone" w:colFirst="7" w:colLast="7"/>
            <w:permStart w:id="1202920437" w:edGrp="everyone" w:colFirst="8" w:colLast="8"/>
            <w:permStart w:id="1428969015" w:edGrp="everyone" w:colFirst="9" w:colLast="9"/>
            <w:permEnd w:id="2062234790"/>
            <w:permEnd w:id="1591895672"/>
            <w:permEnd w:id="963593498"/>
            <w:permEnd w:id="1913399281"/>
            <w:permEnd w:id="1212486932"/>
            <w:permEnd w:id="1059468916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do stomachera 400 ml, o wymiarach 19 x 30 cm, z filtrem na całej powierzchni, z certyfikatem jakości producenta.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25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70.00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2446465" w:edGrp="everyone" w:colFirst="4" w:colLast="4"/>
            <w:permStart w:id="1826889308" w:edGrp="everyone" w:colFirst="5" w:colLast="5"/>
            <w:permStart w:id="39468105" w:edGrp="everyone" w:colFirst="6" w:colLast="6"/>
            <w:permStart w:id="192243969" w:edGrp="everyone" w:colFirst="7" w:colLast="7"/>
            <w:permStart w:id="1769944460" w:edGrp="everyone" w:colFirst="8" w:colLast="8"/>
            <w:permStart w:id="1043005757" w:edGrp="everyone" w:colFirst="9" w:colLast="9"/>
            <w:permEnd w:id="217210829"/>
            <w:permEnd w:id="1505645765"/>
            <w:permEnd w:id="319758244"/>
            <w:permEnd w:id="28006091"/>
            <w:permEnd w:id="1202920437"/>
            <w:permEnd w:id="1428969015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do stomachera 400 ml, o wymiarach 17,5 x 30 cm, bez filtra , z certyfikatem jakości producenta.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25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30.00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1237166" w:edGrp="everyone" w:colFirst="4" w:colLast="4"/>
            <w:permStart w:id="1791054478" w:edGrp="everyone" w:colFirst="5" w:colLast="5"/>
            <w:permStart w:id="1500393733" w:edGrp="everyone" w:colFirst="6" w:colLast="6"/>
            <w:permStart w:id="302059417" w:edGrp="everyone" w:colFirst="7" w:colLast="7"/>
            <w:permStart w:id="147544907" w:edGrp="everyone" w:colFirst="8" w:colLast="8"/>
            <w:permStart w:id="756251310" w:edGrp="everyone" w:colFirst="9" w:colLast="9"/>
            <w:permEnd w:id="1362446465"/>
            <w:permEnd w:id="1826889308"/>
            <w:permEnd w:id="39468105"/>
            <w:permEnd w:id="192243969"/>
            <w:permEnd w:id="1769944460"/>
            <w:permEnd w:id="1043005757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HDPE, o wymiarach 180 x 40 x 350 mm lub 260 x 350 mm - z cienkiej folii HDPE, takie jakie są dostępne w hipermarketach z przeznaczeniem dla gospodarstw domowych.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B27A12" w:rsidRPr="00B27A12" w:rsidRDefault="009666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57209002" w:edGrp="everyone" w:colFirst="4" w:colLast="4"/>
            <w:permStart w:id="1455520357" w:edGrp="everyone" w:colFirst="5" w:colLast="5"/>
            <w:permStart w:id="846291431" w:edGrp="everyone" w:colFirst="6" w:colLast="6"/>
            <w:permStart w:id="501239977" w:edGrp="everyone" w:colFirst="7" w:colLast="7"/>
            <w:permStart w:id="826827606" w:edGrp="everyone" w:colFirst="8" w:colLast="8"/>
            <w:permStart w:id="805130379" w:edGrp="everyone" w:colFirst="9" w:colLast="9"/>
            <w:permEnd w:id="1181237166"/>
            <w:permEnd w:id="1791054478"/>
            <w:permEnd w:id="1500393733"/>
            <w:permEnd w:id="302059417"/>
            <w:permEnd w:id="147544907"/>
            <w:permEnd w:id="756251310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100 x 170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0902431" w:edGrp="everyone" w:colFirst="4" w:colLast="4"/>
            <w:permStart w:id="1936683455" w:edGrp="everyone" w:colFirst="5" w:colLast="5"/>
            <w:permStart w:id="213396999" w:edGrp="everyone" w:colFirst="6" w:colLast="6"/>
            <w:permStart w:id="2138121454" w:edGrp="everyone" w:colFirst="7" w:colLast="7"/>
            <w:permStart w:id="1693611688" w:edGrp="everyone" w:colFirst="8" w:colLast="8"/>
            <w:permStart w:id="1950708462" w:edGrp="everyone" w:colFirst="9" w:colLast="9"/>
            <w:permEnd w:id="1257209002"/>
            <w:permEnd w:id="1455520357"/>
            <w:permEnd w:id="846291431"/>
            <w:permEnd w:id="501239977"/>
            <w:permEnd w:id="826827606"/>
            <w:permEnd w:id="805130379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150 x 200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3087423" w:edGrp="everyone" w:colFirst="4" w:colLast="4"/>
            <w:permStart w:id="431190434" w:edGrp="everyone" w:colFirst="5" w:colLast="5"/>
            <w:permStart w:id="21507735" w:edGrp="everyone" w:colFirst="6" w:colLast="6"/>
            <w:permStart w:id="878005777" w:edGrp="everyone" w:colFirst="7" w:colLast="7"/>
            <w:permStart w:id="721838781" w:edGrp="everyone" w:colFirst="8" w:colLast="8"/>
            <w:permStart w:id="1504526899" w:edGrp="everyone" w:colFirst="9" w:colLast="9"/>
            <w:permEnd w:id="1640902431"/>
            <w:permEnd w:id="1936683455"/>
            <w:permEnd w:id="213396999"/>
            <w:permEnd w:id="2138121454"/>
            <w:permEnd w:id="1693611688"/>
            <w:permEnd w:id="1950708462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150 x 220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1680978" w:edGrp="everyone" w:colFirst="4" w:colLast="4"/>
            <w:permStart w:id="807234344" w:edGrp="everyone" w:colFirst="5" w:colLast="5"/>
            <w:permStart w:id="1528659304" w:edGrp="everyone" w:colFirst="6" w:colLast="6"/>
            <w:permStart w:id="433600062" w:edGrp="everyone" w:colFirst="7" w:colLast="7"/>
            <w:permStart w:id="320026304" w:edGrp="everyone" w:colFirst="8" w:colLast="8"/>
            <w:permStart w:id="1151888192" w:edGrp="everyone" w:colFirst="9" w:colLast="9"/>
            <w:permEnd w:id="1673087423"/>
            <w:permEnd w:id="431190434"/>
            <w:permEnd w:id="21507735"/>
            <w:permEnd w:id="878005777"/>
            <w:permEnd w:id="721838781"/>
            <w:permEnd w:id="1504526899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250 x 350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11.00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2800132" w:edGrp="everyone" w:colFirst="4" w:colLast="4"/>
            <w:permStart w:id="809051869" w:edGrp="everyone" w:colFirst="5" w:colLast="5"/>
            <w:permStart w:id="135480404" w:edGrp="everyone" w:colFirst="6" w:colLast="6"/>
            <w:permStart w:id="285238609" w:edGrp="everyone" w:colFirst="7" w:colLast="7"/>
            <w:permStart w:id="1802063249" w:edGrp="everyone" w:colFirst="8" w:colLast="8"/>
            <w:permStart w:id="106325215" w:edGrp="everyone" w:colFirst="9" w:colLast="9"/>
            <w:permEnd w:id="161680978"/>
            <w:permEnd w:id="807234344"/>
            <w:permEnd w:id="1528659304"/>
            <w:permEnd w:id="433600062"/>
            <w:permEnd w:id="320026304"/>
            <w:permEnd w:id="1151888192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300 x 400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7.00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8580653" w:edGrp="everyone" w:colFirst="4" w:colLast="4"/>
            <w:permStart w:id="1987991824" w:edGrp="everyone" w:colFirst="5" w:colLast="5"/>
            <w:permStart w:id="711990804" w:edGrp="everyone" w:colFirst="6" w:colLast="6"/>
            <w:permStart w:id="313277941" w:edGrp="everyone" w:colFirst="7" w:colLast="7"/>
            <w:permStart w:id="817987296" w:edGrp="everyone" w:colFirst="8" w:colLast="8"/>
            <w:permStart w:id="1886791755" w:edGrp="everyone" w:colFirst="9" w:colLast="9"/>
            <w:permEnd w:id="332800132"/>
            <w:permEnd w:id="809051869"/>
            <w:permEnd w:id="135480404"/>
            <w:permEnd w:id="285238609"/>
            <w:permEnd w:id="1802063249"/>
            <w:permEnd w:id="106325215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70 x 100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Tr="00B27A12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B27A12" w:rsidRDefault="00B27A12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612119829" w:edGrp="everyone" w:colFirst="3" w:colLast="3"/>
            <w:permStart w:id="1272468063" w:edGrp="everyone" w:colFirst="1" w:colLast="1"/>
            <w:permEnd w:id="1238580653"/>
            <w:permEnd w:id="1987991824"/>
            <w:permEnd w:id="711990804"/>
            <w:permEnd w:id="313277941"/>
            <w:permEnd w:id="817987296"/>
            <w:permEnd w:id="188679175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B27A12" w:rsidRPr="00B27A12" w:rsidRDefault="00B27A12" w:rsidP="00B27A12">
            <w:pPr>
              <w:spacing w:after="0"/>
              <w:rPr>
                <w:rFonts w:cs="Calibr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27A12" w:rsidRPr="00B27A12" w:rsidRDefault="00B27A12" w:rsidP="00B27A12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27A12" w:rsidRDefault="00B27A12" w:rsidP="00906EF4">
            <w:pPr>
              <w:spacing w:line="259" w:lineRule="auto"/>
            </w:pPr>
          </w:p>
        </w:tc>
      </w:tr>
      <w:tr w:rsidR="00B27A12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B27A12" w:rsidRDefault="00B27A12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958177364" w:edGrp="everyone" w:colFirst="3" w:colLast="3"/>
            <w:permStart w:id="554068596" w:edGrp="everyone" w:colFirst="1" w:colLast="1"/>
            <w:permEnd w:id="612119829"/>
            <w:permEnd w:id="127246806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B27A12" w:rsidRPr="00742498" w:rsidRDefault="00B27A12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B27A12" w:rsidRPr="00742498" w:rsidRDefault="00B27A12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27A12" w:rsidRPr="00E014E3" w:rsidRDefault="00B27A12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B27A12" w:rsidRDefault="00B27A12" w:rsidP="00906EF4">
            <w:pPr>
              <w:spacing w:line="259" w:lineRule="auto"/>
            </w:pPr>
          </w:p>
        </w:tc>
      </w:tr>
      <w:permEnd w:id="1958177364"/>
      <w:permEnd w:id="554068596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22" w:rsidRDefault="00323722" w:rsidP="00EF4F7D">
      <w:pPr>
        <w:spacing w:after="0" w:line="240" w:lineRule="auto"/>
      </w:pPr>
      <w:r>
        <w:separator/>
      </w:r>
    </w:p>
  </w:endnote>
  <w:endnote w:type="continuationSeparator" w:id="0">
    <w:p w:rsidR="00323722" w:rsidRDefault="0032372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22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22" w:rsidRDefault="00323722" w:rsidP="00EF4F7D">
      <w:pPr>
        <w:spacing w:after="0" w:line="240" w:lineRule="auto"/>
      </w:pPr>
      <w:r>
        <w:separator/>
      </w:r>
    </w:p>
  </w:footnote>
  <w:footnote w:type="continuationSeparator" w:id="0">
    <w:p w:rsidR="00323722" w:rsidRDefault="0032372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38B85D4" wp14:editId="5A99EC2F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69C91" wp14:editId="3EB14A2E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7A8F1" wp14:editId="33990469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4A2A78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C075A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4A2A78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4C075A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B27A12">
      <w:rPr>
        <w:rFonts w:ascii="Book Antiqua" w:hAnsi="Book Antiqua"/>
      </w:rPr>
      <w:t>d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jwHJ4vy+deSb8MS82l3jNjQ7Lqc=" w:salt="NJPWprJFWUEqmKhmb27Gf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3722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A2A78"/>
    <w:rsid w:val="004B1980"/>
    <w:rsid w:val="004B6BC4"/>
    <w:rsid w:val="004C075A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659FE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E66BD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3163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7AE2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6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3DCB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611D"/>
    <w:rsid w:val="00D60366"/>
    <w:rsid w:val="00D60712"/>
    <w:rsid w:val="00D65911"/>
    <w:rsid w:val="00D769BA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0F3A-C2C0-41EA-8E7B-9D850DD1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3357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2016-09-26T11:27:00Z</dcterms:created>
  <dcterms:modified xsi:type="dcterms:W3CDTF">2016-10-11T11:30:00Z</dcterms:modified>
</cp:coreProperties>
</file>