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75352B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VII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Pr="0075352B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Zestawy do diagnostyki ASF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Okres ważności</w:t>
            </w:r>
            <w:r w:rsidR="00E246A5">
              <w:rPr>
                <w:rFonts w:ascii="Calibri" w:eastAsia="Calibri" w:hAnsi="Calibri" w:cs="Times New Roman"/>
                <w:b/>
                <w:sz w:val="18"/>
              </w:rPr>
              <w:t xml:space="preserve"> w %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75352B" w:rsidRPr="00DE71BF" w:rsidTr="0075352B">
        <w:trPr>
          <w:trHeight w:val="227"/>
        </w:trPr>
        <w:tc>
          <w:tcPr>
            <w:tcW w:w="559" w:type="dxa"/>
            <w:vMerge w:val="restart"/>
            <w:vAlign w:val="center"/>
          </w:tcPr>
          <w:p w:rsidR="0075352B" w:rsidRPr="00BE3EF3" w:rsidRDefault="0075352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99721804" w:edGrp="everyone" w:colFirst="4" w:colLast="4"/>
            <w:permStart w:id="321143715" w:edGrp="everyone" w:colFirst="5" w:colLast="5"/>
            <w:permStart w:id="1944941034" w:edGrp="everyone" w:colFirst="6" w:colLast="6"/>
            <w:permStart w:id="2022970818" w:edGrp="everyone" w:colFirst="7" w:colLast="7"/>
            <w:permStart w:id="1317086588" w:edGrp="everyone" w:colFirst="8" w:colLast="8"/>
            <w:permStart w:id="1967090003" w:edGrp="everyone" w:colFirst="9" w:colLast="9"/>
          </w:p>
        </w:tc>
        <w:tc>
          <w:tcPr>
            <w:tcW w:w="3214" w:type="dxa"/>
            <w:gridSpan w:val="2"/>
            <w:vMerge w:val="restart"/>
          </w:tcPr>
          <w:p w:rsidR="0075352B" w:rsidRDefault="0075352B" w:rsidP="0075352B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Zestaw do </w:t>
            </w:r>
            <w:r w:rsidR="00065E55">
              <w:rPr>
                <w:rFonts w:cs="Calibri"/>
                <w:sz w:val="16"/>
                <w:szCs w:val="16"/>
              </w:rPr>
              <w:t>diagnostyki ASF. Produkt Ingezim</w:t>
            </w:r>
            <w:r>
              <w:rPr>
                <w:rFonts w:cs="Calibri"/>
                <w:sz w:val="16"/>
                <w:szCs w:val="16"/>
              </w:rPr>
              <w:t xml:space="preserve">, lub równoważny.  Wymagana Data ważności: co najmniej 12 miesięcy od daty dostawy.   </w:t>
            </w:r>
          </w:p>
        </w:tc>
        <w:tc>
          <w:tcPr>
            <w:tcW w:w="1175" w:type="dxa"/>
            <w:vMerge w:val="restart"/>
            <w:vAlign w:val="center"/>
          </w:tcPr>
          <w:p w:rsidR="0075352B" w:rsidRDefault="0075352B" w:rsidP="007535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cs="Calibri"/>
                <w:sz w:val="16"/>
                <w:szCs w:val="16"/>
              </w:rPr>
              <w:t>szt.                          (12 rzędów po 8 dołków)</w:t>
            </w:r>
          </w:p>
        </w:tc>
        <w:tc>
          <w:tcPr>
            <w:tcW w:w="1110" w:type="dxa"/>
            <w:vMerge w:val="restart"/>
            <w:vAlign w:val="center"/>
          </w:tcPr>
          <w:p w:rsidR="0075352B" w:rsidRPr="00E246A5" w:rsidRDefault="0075352B" w:rsidP="0075352B">
            <w:pPr>
              <w:spacing w:after="0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E246A5">
              <w:rPr>
                <w:rFonts w:cs="Calibri"/>
                <w:b/>
                <w:sz w:val="18"/>
                <w:szCs w:val="16"/>
              </w:rPr>
              <w:t>1.00</w:t>
            </w:r>
          </w:p>
        </w:tc>
        <w:tc>
          <w:tcPr>
            <w:tcW w:w="1451" w:type="dxa"/>
            <w:vMerge w:val="restart"/>
            <w:vAlign w:val="center"/>
          </w:tcPr>
          <w:p w:rsidR="0075352B" w:rsidRPr="00BE3EF3" w:rsidRDefault="007535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5352B" w:rsidRPr="00BE3EF3" w:rsidRDefault="007535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5352B" w:rsidRPr="00BE3EF3" w:rsidRDefault="007535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5352B" w:rsidRPr="00BE3EF3" w:rsidRDefault="007535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5352B" w:rsidRPr="00BE3EF3" w:rsidRDefault="007535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5352B" w:rsidRPr="00BE3EF3" w:rsidRDefault="007535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5352B" w:rsidRPr="00DE71BF" w:rsidTr="004B08EC">
        <w:trPr>
          <w:trHeight w:val="270"/>
        </w:trPr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75352B" w:rsidRPr="00BE3EF3" w:rsidRDefault="0075352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263475058" w:edGrp="everyone" w:colFirst="9" w:colLast="9"/>
            <w:permEnd w:id="1299721804"/>
            <w:permEnd w:id="321143715"/>
            <w:permEnd w:id="1944941034"/>
            <w:permEnd w:id="2022970818"/>
            <w:permEnd w:id="1317086588"/>
            <w:permEnd w:id="1967090003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</w:tcPr>
          <w:p w:rsidR="0075352B" w:rsidRPr="00303846" w:rsidRDefault="0075352B" w:rsidP="00906EF4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</w:tcPr>
          <w:p w:rsidR="0075352B" w:rsidRPr="00303846" w:rsidRDefault="0075352B" w:rsidP="00303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</w:tcPr>
          <w:p w:rsidR="0075352B" w:rsidRPr="00303846" w:rsidRDefault="0075352B" w:rsidP="00303846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75352B" w:rsidRPr="00BE3EF3" w:rsidRDefault="007535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75352B" w:rsidRPr="00BE3EF3" w:rsidRDefault="007535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5352B" w:rsidRPr="00BE3EF3" w:rsidRDefault="007535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5352B" w:rsidRPr="00BE3EF3" w:rsidRDefault="007535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75352B" w:rsidRPr="00BE3EF3" w:rsidRDefault="007535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5352B" w:rsidRPr="00BE3EF3" w:rsidRDefault="0075352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5352B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75352B" w:rsidRDefault="0075352B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894919149" w:edGrp="everyone" w:colFirst="3" w:colLast="3"/>
            <w:permStart w:id="2048935142" w:edGrp="everyone" w:colFirst="1" w:colLast="1"/>
            <w:permEnd w:id="263475058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75352B" w:rsidRPr="007F7387" w:rsidRDefault="0075352B" w:rsidP="007F7387">
            <w:pPr>
              <w:spacing w:after="0"/>
              <w:rPr>
                <w:rFonts w:cstheme="minorHAnsi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5352B" w:rsidRDefault="0075352B" w:rsidP="00906EF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5352B" w:rsidRPr="007F7387" w:rsidRDefault="0075352B" w:rsidP="007F7387">
            <w:pPr>
              <w:spacing w:after="0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5352B" w:rsidRDefault="0075352B" w:rsidP="00906EF4">
            <w:pPr>
              <w:spacing w:line="259" w:lineRule="auto"/>
            </w:pPr>
          </w:p>
        </w:tc>
      </w:tr>
      <w:tr w:rsidR="0075352B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75352B" w:rsidRDefault="0075352B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794335479" w:edGrp="everyone" w:colFirst="3" w:colLast="3"/>
            <w:permStart w:id="2004300218" w:edGrp="everyone" w:colFirst="1" w:colLast="1"/>
            <w:permEnd w:id="1894919149"/>
            <w:permEnd w:id="2048935142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75352B" w:rsidRPr="00742498" w:rsidRDefault="0075352B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75352B" w:rsidRPr="00742498" w:rsidRDefault="0075352B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5352B" w:rsidRDefault="0075352B" w:rsidP="00906EF4">
            <w:pPr>
              <w:spacing w:after="0" w:line="259" w:lineRule="auto"/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75352B" w:rsidRDefault="0075352B" w:rsidP="00906EF4">
            <w:pPr>
              <w:spacing w:line="259" w:lineRule="auto"/>
            </w:pPr>
          </w:p>
        </w:tc>
      </w:tr>
      <w:permEnd w:id="1794335479"/>
      <w:permEnd w:id="2004300218"/>
    </w:tbl>
    <w:p w:rsidR="00FC5424" w:rsidRDefault="00FC5424" w:rsidP="00FC5424"/>
    <w:p w:rsidR="003734DF" w:rsidRDefault="003734DF" w:rsidP="003734DF"/>
    <w:p w:rsidR="00BE3EF3" w:rsidRDefault="00BE3EF3" w:rsidP="003734DF">
      <w:bookmarkStart w:id="0" w:name="_GoBack"/>
      <w:bookmarkEnd w:id="0"/>
    </w:p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30C08">
      <w:headerReference w:type="default" r:id="rId9"/>
      <w:footerReference w:type="default" r:id="rId10"/>
      <w:pgSz w:w="16838" w:h="11906" w:orient="landscape"/>
      <w:pgMar w:top="1986" w:right="1417" w:bottom="567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74D" w:rsidRDefault="0006574D" w:rsidP="00EF4F7D">
      <w:pPr>
        <w:spacing w:after="0" w:line="240" w:lineRule="auto"/>
      </w:pPr>
      <w:r>
        <w:separator/>
      </w:r>
    </w:p>
  </w:endnote>
  <w:endnote w:type="continuationSeparator" w:id="0">
    <w:p w:rsidR="0006574D" w:rsidRDefault="0006574D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6A5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74D" w:rsidRDefault="0006574D" w:rsidP="00EF4F7D">
      <w:pPr>
        <w:spacing w:after="0" w:line="240" w:lineRule="auto"/>
      </w:pPr>
      <w:r>
        <w:separator/>
      </w:r>
    </w:p>
  </w:footnote>
  <w:footnote w:type="continuationSeparator" w:id="0">
    <w:p w:rsidR="0006574D" w:rsidRDefault="0006574D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6E8ED87" wp14:editId="00ED002E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2C97AA" wp14:editId="0CC31C05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16A0D4" wp14:editId="6324BF44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75352B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WIW/a/z.272.7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.2015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75352B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WIW/a/z.272.7</w:t>
                    </w:r>
                    <w:r w:rsidR="00906EF4" w:rsidRPr="002B4BEE">
                      <w:rPr>
                        <w:rFonts w:ascii="Book Antiqua" w:hAnsi="Book Antiqua"/>
                      </w:rPr>
                      <w:t>.2015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E00BFC">
      <w:rPr>
        <w:rFonts w:ascii="Book Antiqua" w:hAnsi="Book Antiqua"/>
      </w:rPr>
      <w:t>g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I2/Fgq44EH+uuRAzrMG80EABYVo=" w:salt="/JyqflEXKpBNjaGNHXnX+w==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6574D"/>
    <w:rsid w:val="00065E55"/>
    <w:rsid w:val="00083D6E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A1031"/>
    <w:rsid w:val="001B012B"/>
    <w:rsid w:val="001E669D"/>
    <w:rsid w:val="001F2539"/>
    <w:rsid w:val="0020067D"/>
    <w:rsid w:val="00201481"/>
    <w:rsid w:val="0020426D"/>
    <w:rsid w:val="002223CB"/>
    <w:rsid w:val="002258E0"/>
    <w:rsid w:val="00226E0E"/>
    <w:rsid w:val="0024131F"/>
    <w:rsid w:val="00244C81"/>
    <w:rsid w:val="00255C04"/>
    <w:rsid w:val="0027018B"/>
    <w:rsid w:val="00270EAF"/>
    <w:rsid w:val="0027274F"/>
    <w:rsid w:val="00275DFA"/>
    <w:rsid w:val="00294A1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3C5"/>
    <w:rsid w:val="00372D94"/>
    <w:rsid w:val="003734DF"/>
    <w:rsid w:val="00383196"/>
    <w:rsid w:val="003831C1"/>
    <w:rsid w:val="003A24B7"/>
    <w:rsid w:val="003A79F6"/>
    <w:rsid w:val="003B1603"/>
    <w:rsid w:val="003C0841"/>
    <w:rsid w:val="003C5717"/>
    <w:rsid w:val="003D5851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352B"/>
    <w:rsid w:val="00755EC6"/>
    <w:rsid w:val="00772B4E"/>
    <w:rsid w:val="00790004"/>
    <w:rsid w:val="0079642E"/>
    <w:rsid w:val="007A29EB"/>
    <w:rsid w:val="007A401E"/>
    <w:rsid w:val="007A54DC"/>
    <w:rsid w:val="007B2CE1"/>
    <w:rsid w:val="007B59E1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14B12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0696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00BFC"/>
    <w:rsid w:val="00E174D8"/>
    <w:rsid w:val="00E246A5"/>
    <w:rsid w:val="00E31BDE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6F0E-458E-474D-BA9B-6C20CC90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837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6</cp:revision>
  <dcterms:created xsi:type="dcterms:W3CDTF">2015-07-14T11:22:00Z</dcterms:created>
  <dcterms:modified xsi:type="dcterms:W3CDTF">2015-08-13T05:22:00Z</dcterms:modified>
</cp:coreProperties>
</file>