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FC5424" w:rsidRPr="00BE3EF3" w:rsidRDefault="001B4022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ść I</w:t>
      </w:r>
      <w:r w:rsidR="002513EE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32300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Jednorazowe akcesoria do aparatury chromatograficznej</w:t>
      </w:r>
    </w:p>
    <w:p w:rsidR="00FC5424" w:rsidRPr="00034405" w:rsidRDefault="00FC542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22"/>
        <w:gridCol w:w="1175"/>
        <w:gridCol w:w="1110"/>
        <w:gridCol w:w="1451"/>
        <w:gridCol w:w="947"/>
        <w:gridCol w:w="1387"/>
        <w:gridCol w:w="1387"/>
        <w:gridCol w:w="1387"/>
        <w:gridCol w:w="2551"/>
      </w:tblGrid>
      <w:tr w:rsidR="00BE3EF3" w:rsidTr="00BE3EF3">
        <w:trPr>
          <w:trHeight w:val="450"/>
        </w:trPr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3EF3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14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75" w:type="dxa"/>
          </w:tcPr>
          <w:p w:rsidR="00BE3EF3" w:rsidRDefault="0062731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62731C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62731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62731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62731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62731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62731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62731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300FB5" w:rsidRPr="00DE71BF" w:rsidTr="00300FB5">
        <w:trPr>
          <w:trHeight w:val="227"/>
        </w:trPr>
        <w:tc>
          <w:tcPr>
            <w:tcW w:w="559" w:type="dxa"/>
            <w:vAlign w:val="center"/>
          </w:tcPr>
          <w:p w:rsidR="00300FB5" w:rsidRPr="00BE3EF3" w:rsidRDefault="00300FB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722513378" w:edGrp="everyone" w:colFirst="4" w:colLast="4"/>
            <w:permStart w:id="1779857408" w:edGrp="everyone" w:colFirst="5" w:colLast="5"/>
            <w:permStart w:id="186256321" w:edGrp="everyone" w:colFirst="6" w:colLast="6"/>
            <w:permStart w:id="2040470068" w:edGrp="everyone" w:colFirst="7" w:colLast="7"/>
            <w:permStart w:id="946415025" w:edGrp="everyone" w:colFirst="8" w:colLast="8"/>
            <w:permStart w:id="1217090857" w:edGrp="everyone" w:colFirst="9" w:colLast="9"/>
          </w:p>
        </w:tc>
        <w:tc>
          <w:tcPr>
            <w:tcW w:w="3214" w:type="dxa"/>
            <w:gridSpan w:val="2"/>
          </w:tcPr>
          <w:p w:rsidR="00300FB5" w:rsidRDefault="00300FB5" w:rsidP="00300FB5">
            <w:pPr>
              <w:spacing w:after="0"/>
              <w:ind w:left="43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Cloths lint-free. Produkt Agilent o nr kat. 05980-60051, lub równoważny</w:t>
            </w:r>
          </w:p>
        </w:tc>
        <w:tc>
          <w:tcPr>
            <w:tcW w:w="1175" w:type="dxa"/>
            <w:vAlign w:val="center"/>
          </w:tcPr>
          <w:p w:rsidR="00300FB5" w:rsidRPr="00300FB5" w:rsidRDefault="00300FB5" w:rsidP="00300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</w:rPr>
            </w:pPr>
            <w:r w:rsidRPr="00300FB5">
              <w:rPr>
                <w:rFonts w:cs="Calibri"/>
                <w:sz w:val="16"/>
                <w:szCs w:val="16"/>
              </w:rPr>
              <w:t>op. = 15 szt.</w:t>
            </w:r>
          </w:p>
        </w:tc>
        <w:tc>
          <w:tcPr>
            <w:tcW w:w="1110" w:type="dxa"/>
            <w:vAlign w:val="center"/>
          </w:tcPr>
          <w:p w:rsidR="00300FB5" w:rsidRPr="00300FB5" w:rsidRDefault="00300FB5" w:rsidP="00300FB5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300FB5">
              <w:rPr>
                <w:rFonts w:cs="Calibri"/>
                <w:b/>
                <w:sz w:val="18"/>
                <w:szCs w:val="16"/>
              </w:rPr>
              <w:t>2.00</w:t>
            </w:r>
          </w:p>
        </w:tc>
        <w:tc>
          <w:tcPr>
            <w:tcW w:w="1451" w:type="dxa"/>
            <w:vAlign w:val="center"/>
          </w:tcPr>
          <w:p w:rsidR="00300FB5" w:rsidRPr="00BE3EF3" w:rsidRDefault="00300FB5" w:rsidP="00300FB5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00FB5" w:rsidRPr="00DE71BF" w:rsidTr="00300FB5">
        <w:trPr>
          <w:trHeight w:val="197"/>
        </w:trPr>
        <w:tc>
          <w:tcPr>
            <w:tcW w:w="559" w:type="dxa"/>
            <w:vAlign w:val="center"/>
          </w:tcPr>
          <w:p w:rsidR="00300FB5" w:rsidRPr="00BE3EF3" w:rsidRDefault="00300FB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19815732" w:edGrp="everyone" w:colFirst="4" w:colLast="4"/>
            <w:permStart w:id="494414430" w:edGrp="everyone" w:colFirst="5" w:colLast="5"/>
            <w:permStart w:id="1198994637" w:edGrp="everyone" w:colFirst="6" w:colLast="6"/>
            <w:permStart w:id="1690725472" w:edGrp="everyone" w:colFirst="7" w:colLast="7"/>
            <w:permStart w:id="1612665997" w:edGrp="everyone" w:colFirst="8" w:colLast="8"/>
            <w:permStart w:id="1255100099" w:edGrp="everyone" w:colFirst="9" w:colLast="9"/>
            <w:permEnd w:id="1722513378"/>
            <w:permEnd w:id="1779857408"/>
            <w:permEnd w:id="186256321"/>
            <w:permEnd w:id="2040470068"/>
            <w:permEnd w:id="946415025"/>
            <w:permEnd w:id="1217090857"/>
          </w:p>
        </w:tc>
        <w:tc>
          <w:tcPr>
            <w:tcW w:w="3214" w:type="dxa"/>
            <w:gridSpan w:val="2"/>
          </w:tcPr>
          <w:p w:rsidR="00300FB5" w:rsidRDefault="00300FB5" w:rsidP="00300FB5">
            <w:pPr>
              <w:spacing w:after="0"/>
              <w:ind w:left="43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EI High temperature filament, wysokotemperaturowe filamenty do emisji elektronów do MS/MS 7010. Produkt Agilent o nr kat. G7002-60001, lub równoważny.</w:t>
            </w:r>
          </w:p>
        </w:tc>
        <w:tc>
          <w:tcPr>
            <w:tcW w:w="1175" w:type="dxa"/>
            <w:vAlign w:val="center"/>
          </w:tcPr>
          <w:p w:rsidR="00300FB5" w:rsidRPr="00300FB5" w:rsidRDefault="00300FB5" w:rsidP="00300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</w:rPr>
            </w:pPr>
            <w:r w:rsidRPr="00300FB5"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300FB5" w:rsidRPr="00300FB5" w:rsidRDefault="00076CCD" w:rsidP="00300FB5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4</w:t>
            </w:r>
            <w:r w:rsidR="00300FB5" w:rsidRPr="00300FB5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300FB5" w:rsidRPr="00BE3EF3" w:rsidRDefault="00300FB5" w:rsidP="00300FB5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00FB5" w:rsidRPr="00DE71BF" w:rsidTr="00300FB5">
        <w:trPr>
          <w:trHeight w:val="78"/>
        </w:trPr>
        <w:tc>
          <w:tcPr>
            <w:tcW w:w="559" w:type="dxa"/>
            <w:vAlign w:val="center"/>
          </w:tcPr>
          <w:p w:rsidR="00300FB5" w:rsidRPr="00BE3EF3" w:rsidRDefault="00300FB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87159491" w:edGrp="everyone" w:colFirst="4" w:colLast="4"/>
            <w:permStart w:id="1005130744" w:edGrp="everyone" w:colFirst="5" w:colLast="5"/>
            <w:permStart w:id="1072504871" w:edGrp="everyone" w:colFirst="6" w:colLast="6"/>
            <w:permStart w:id="1214520119" w:edGrp="everyone" w:colFirst="7" w:colLast="7"/>
            <w:permStart w:id="823288736" w:edGrp="everyone" w:colFirst="8" w:colLast="8"/>
            <w:permStart w:id="404370725" w:edGrp="everyone" w:colFirst="9" w:colLast="9"/>
            <w:permEnd w:id="119815732"/>
            <w:permEnd w:id="494414430"/>
            <w:permEnd w:id="1198994637"/>
            <w:permEnd w:id="1690725472"/>
            <w:permEnd w:id="1612665997"/>
            <w:permEnd w:id="1255100099"/>
          </w:p>
        </w:tc>
        <w:tc>
          <w:tcPr>
            <w:tcW w:w="3214" w:type="dxa"/>
            <w:gridSpan w:val="2"/>
          </w:tcPr>
          <w:p w:rsidR="00300FB5" w:rsidRDefault="00300FB5" w:rsidP="00300FB5">
            <w:pPr>
              <w:spacing w:after="0"/>
              <w:ind w:left="43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EI High temperature filament, wysokotemperaturowe filamenty do emisji elektronów do MS 5975  i MS/MS 7000. Produkt  Agilent, o nr kat. G700560061, lub równoważny.</w:t>
            </w:r>
          </w:p>
        </w:tc>
        <w:tc>
          <w:tcPr>
            <w:tcW w:w="1175" w:type="dxa"/>
            <w:vAlign w:val="center"/>
          </w:tcPr>
          <w:p w:rsidR="00300FB5" w:rsidRPr="00300FB5" w:rsidRDefault="00300FB5" w:rsidP="00300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</w:rPr>
            </w:pPr>
            <w:r w:rsidRPr="00300FB5"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300FB5" w:rsidRPr="00300FB5" w:rsidRDefault="00300FB5" w:rsidP="00300FB5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300FB5">
              <w:rPr>
                <w:rFonts w:cs="Calibri"/>
                <w:b/>
                <w:sz w:val="18"/>
                <w:szCs w:val="16"/>
              </w:rPr>
              <w:t>4.00</w:t>
            </w:r>
          </w:p>
        </w:tc>
        <w:tc>
          <w:tcPr>
            <w:tcW w:w="1451" w:type="dxa"/>
            <w:vAlign w:val="center"/>
          </w:tcPr>
          <w:p w:rsidR="00300FB5" w:rsidRPr="00BE3EF3" w:rsidRDefault="00300FB5" w:rsidP="00300FB5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00FB5" w:rsidRPr="00DE71BF" w:rsidTr="00300FB5">
        <w:trPr>
          <w:trHeight w:val="214"/>
        </w:trPr>
        <w:tc>
          <w:tcPr>
            <w:tcW w:w="559" w:type="dxa"/>
            <w:vAlign w:val="center"/>
          </w:tcPr>
          <w:p w:rsidR="00300FB5" w:rsidRPr="00BE3EF3" w:rsidRDefault="00300FB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34787087" w:edGrp="everyone" w:colFirst="4" w:colLast="4"/>
            <w:permStart w:id="1203438970" w:edGrp="everyone" w:colFirst="5" w:colLast="5"/>
            <w:permStart w:id="672866656" w:edGrp="everyone" w:colFirst="6" w:colLast="6"/>
            <w:permStart w:id="174809284" w:edGrp="everyone" w:colFirst="7" w:colLast="7"/>
            <w:permStart w:id="1439586632" w:edGrp="everyone" w:colFirst="8" w:colLast="8"/>
            <w:permStart w:id="1221202693" w:edGrp="everyone" w:colFirst="9" w:colLast="9"/>
            <w:permEnd w:id="1587159491"/>
            <w:permEnd w:id="1005130744"/>
            <w:permEnd w:id="1072504871"/>
            <w:permEnd w:id="1214520119"/>
            <w:permEnd w:id="823288736"/>
            <w:permEnd w:id="404370725"/>
          </w:p>
        </w:tc>
        <w:tc>
          <w:tcPr>
            <w:tcW w:w="3214" w:type="dxa"/>
            <w:gridSpan w:val="2"/>
          </w:tcPr>
          <w:p w:rsidR="00300FB5" w:rsidRDefault="00300FB5" w:rsidP="00300FB5">
            <w:pPr>
              <w:spacing w:after="0"/>
              <w:ind w:left="43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Fiolki chromatograficzne: Wide Opening Screw Top Vials, Amber Glass, 2ml, 11,6x32mm, z zakrętkami i septami o średnicy 9mm typu PTFE/silicone  (silkon jednostronnie pokryty PTFE). Produkt Agilent o nr kat. 7979-1000, lub równoważny.</w:t>
            </w:r>
          </w:p>
        </w:tc>
        <w:tc>
          <w:tcPr>
            <w:tcW w:w="1175" w:type="dxa"/>
            <w:vAlign w:val="center"/>
          </w:tcPr>
          <w:p w:rsidR="00300FB5" w:rsidRPr="00300FB5" w:rsidRDefault="00300FB5" w:rsidP="00300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</w:rPr>
            </w:pPr>
            <w:r w:rsidRPr="00300FB5">
              <w:rPr>
                <w:rFonts w:cs="Calibri"/>
                <w:sz w:val="16"/>
                <w:szCs w:val="16"/>
              </w:rPr>
              <w:t>op. = 1000 szt.</w:t>
            </w:r>
          </w:p>
        </w:tc>
        <w:tc>
          <w:tcPr>
            <w:tcW w:w="1110" w:type="dxa"/>
            <w:vAlign w:val="center"/>
          </w:tcPr>
          <w:p w:rsidR="00300FB5" w:rsidRPr="00300FB5" w:rsidRDefault="00300FB5" w:rsidP="00300FB5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300FB5">
              <w:rPr>
                <w:rFonts w:cs="Calibri"/>
                <w:b/>
                <w:sz w:val="18"/>
                <w:szCs w:val="16"/>
              </w:rPr>
              <w:t>5.00</w:t>
            </w:r>
          </w:p>
        </w:tc>
        <w:tc>
          <w:tcPr>
            <w:tcW w:w="1451" w:type="dxa"/>
            <w:vAlign w:val="center"/>
          </w:tcPr>
          <w:p w:rsidR="00300FB5" w:rsidRPr="00303846" w:rsidRDefault="00300FB5" w:rsidP="00300FB5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00FB5" w:rsidRPr="00BE3EF3" w:rsidTr="00300FB5">
        <w:trPr>
          <w:trHeight w:val="338"/>
        </w:trPr>
        <w:tc>
          <w:tcPr>
            <w:tcW w:w="559" w:type="dxa"/>
            <w:vAlign w:val="center"/>
          </w:tcPr>
          <w:p w:rsidR="00300FB5" w:rsidRPr="00BE3EF3" w:rsidRDefault="00300FB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1839707" w:edGrp="everyone" w:colFirst="4" w:colLast="4"/>
            <w:permStart w:id="116342627" w:edGrp="everyone" w:colFirst="5" w:colLast="5"/>
            <w:permStart w:id="721891565" w:edGrp="everyone" w:colFirst="6" w:colLast="6"/>
            <w:permStart w:id="800609630" w:edGrp="everyone" w:colFirst="7" w:colLast="7"/>
            <w:permStart w:id="944853498" w:edGrp="everyone" w:colFirst="8" w:colLast="8"/>
            <w:permStart w:id="865089553" w:edGrp="everyone" w:colFirst="9" w:colLast="9"/>
            <w:permEnd w:id="2034787087"/>
            <w:permEnd w:id="1203438970"/>
            <w:permEnd w:id="672866656"/>
            <w:permEnd w:id="174809284"/>
            <w:permEnd w:id="1439586632"/>
            <w:permEnd w:id="1221202693"/>
          </w:p>
        </w:tc>
        <w:tc>
          <w:tcPr>
            <w:tcW w:w="3214" w:type="dxa"/>
            <w:gridSpan w:val="2"/>
          </w:tcPr>
          <w:p w:rsidR="00300FB5" w:rsidRDefault="00300FB5" w:rsidP="00565339">
            <w:pPr>
              <w:spacing w:after="0"/>
              <w:ind w:left="43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Inserty do vialek, 250µl, pasujące do fiolek chromatograficznych firmy Agilent o nr kat. 7979-1000, tzw. 250 µl pulle</w:t>
            </w:r>
            <w:r w:rsidR="00565339">
              <w:rPr>
                <w:rFonts w:cs="Calibri"/>
                <w:sz w:val="16"/>
                <w:szCs w:val="16"/>
              </w:rPr>
              <w:t xml:space="preserve">d-point glass inserts. Produkt </w:t>
            </w:r>
            <w:r>
              <w:rPr>
                <w:rFonts w:cs="Calibri"/>
                <w:sz w:val="16"/>
                <w:szCs w:val="16"/>
              </w:rPr>
              <w:t>Agilent o nr kat. 5183-2085, lub równoważny.</w:t>
            </w:r>
          </w:p>
        </w:tc>
        <w:tc>
          <w:tcPr>
            <w:tcW w:w="1175" w:type="dxa"/>
            <w:vAlign w:val="center"/>
          </w:tcPr>
          <w:p w:rsidR="00300FB5" w:rsidRPr="00300FB5" w:rsidRDefault="00300FB5" w:rsidP="00300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</w:rPr>
            </w:pPr>
            <w:r w:rsidRPr="00300FB5"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300FB5" w:rsidRPr="00300FB5" w:rsidRDefault="00076CCD" w:rsidP="00300FB5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11</w:t>
            </w:r>
            <w:r w:rsidR="00300FB5" w:rsidRPr="00300FB5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300FB5" w:rsidRPr="00780365" w:rsidRDefault="00300FB5" w:rsidP="00300FB5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00FB5" w:rsidRPr="00780365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780365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780365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780365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00FB5" w:rsidRPr="00780365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00FB5" w:rsidRPr="003008F9" w:rsidTr="00300FB5">
        <w:trPr>
          <w:trHeight w:val="243"/>
        </w:trPr>
        <w:tc>
          <w:tcPr>
            <w:tcW w:w="559" w:type="dxa"/>
            <w:vAlign w:val="center"/>
          </w:tcPr>
          <w:p w:rsidR="00300FB5" w:rsidRPr="00780365" w:rsidRDefault="00300FB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89853703" w:edGrp="everyone" w:colFirst="4" w:colLast="4"/>
            <w:permStart w:id="1539255657" w:edGrp="everyone" w:colFirst="5" w:colLast="5"/>
            <w:permStart w:id="1352205443" w:edGrp="everyone" w:colFirst="6" w:colLast="6"/>
            <w:permStart w:id="764237046" w:edGrp="everyone" w:colFirst="7" w:colLast="7"/>
            <w:permStart w:id="1558849707" w:edGrp="everyone" w:colFirst="8" w:colLast="8"/>
            <w:permStart w:id="714751721" w:edGrp="everyone" w:colFirst="9" w:colLast="9"/>
            <w:permEnd w:id="121839707"/>
            <w:permEnd w:id="116342627"/>
            <w:permEnd w:id="721891565"/>
            <w:permEnd w:id="800609630"/>
            <w:permEnd w:id="944853498"/>
            <w:permEnd w:id="865089553"/>
          </w:p>
        </w:tc>
        <w:tc>
          <w:tcPr>
            <w:tcW w:w="3214" w:type="dxa"/>
            <w:gridSpan w:val="2"/>
          </w:tcPr>
          <w:p w:rsidR="00300FB5" w:rsidRDefault="00300FB5" w:rsidP="00300FB5">
            <w:pPr>
              <w:spacing w:after="0"/>
              <w:ind w:left="43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Kapilara: średnica wewn. 0,13mm, długość 1,5m,  średnica zewn. 1/16in, PEEK, Red. Produkt Agilent o nr kat. 0890-1915, lub równoważny.</w:t>
            </w:r>
          </w:p>
        </w:tc>
        <w:tc>
          <w:tcPr>
            <w:tcW w:w="1175" w:type="dxa"/>
            <w:vAlign w:val="center"/>
          </w:tcPr>
          <w:p w:rsidR="00300FB5" w:rsidRPr="00300FB5" w:rsidRDefault="00300FB5" w:rsidP="00300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</w:rPr>
            </w:pPr>
            <w:r w:rsidRPr="00300FB5"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300FB5" w:rsidRPr="00300FB5" w:rsidRDefault="00300FB5" w:rsidP="00300FB5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300FB5">
              <w:rPr>
                <w:rFonts w:cs="Calibri"/>
                <w:b/>
                <w:sz w:val="18"/>
                <w:szCs w:val="16"/>
              </w:rPr>
              <w:t>1.00</w:t>
            </w:r>
          </w:p>
        </w:tc>
        <w:tc>
          <w:tcPr>
            <w:tcW w:w="1451" w:type="dxa"/>
            <w:vAlign w:val="center"/>
          </w:tcPr>
          <w:p w:rsidR="00300FB5" w:rsidRPr="00780365" w:rsidRDefault="00300FB5" w:rsidP="00300FB5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00FB5" w:rsidRPr="00780365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780365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780365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780365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00FB5" w:rsidRPr="00780365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00FB5" w:rsidRPr="00DE71BF" w:rsidTr="00300FB5">
        <w:trPr>
          <w:trHeight w:val="56"/>
        </w:trPr>
        <w:tc>
          <w:tcPr>
            <w:tcW w:w="559" w:type="dxa"/>
            <w:vAlign w:val="center"/>
          </w:tcPr>
          <w:p w:rsidR="00300FB5" w:rsidRPr="00780365" w:rsidRDefault="00300FB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45268054" w:edGrp="everyone" w:colFirst="4" w:colLast="4"/>
            <w:permStart w:id="1208907321" w:edGrp="everyone" w:colFirst="5" w:colLast="5"/>
            <w:permStart w:id="1482232107" w:edGrp="everyone" w:colFirst="6" w:colLast="6"/>
            <w:permStart w:id="76092506" w:edGrp="everyone" w:colFirst="7" w:colLast="7"/>
            <w:permStart w:id="2034183433" w:edGrp="everyone" w:colFirst="8" w:colLast="8"/>
            <w:permStart w:id="98907823" w:edGrp="everyone" w:colFirst="9" w:colLast="9"/>
            <w:permEnd w:id="689853703"/>
            <w:permEnd w:id="1539255657"/>
            <w:permEnd w:id="1352205443"/>
            <w:permEnd w:id="764237046"/>
            <w:permEnd w:id="1558849707"/>
            <w:permEnd w:id="714751721"/>
          </w:p>
        </w:tc>
        <w:tc>
          <w:tcPr>
            <w:tcW w:w="3214" w:type="dxa"/>
            <w:gridSpan w:val="2"/>
          </w:tcPr>
          <w:p w:rsidR="00300FB5" w:rsidRDefault="000C16E9" w:rsidP="000C16E9">
            <w:pPr>
              <w:spacing w:after="0"/>
              <w:ind w:left="43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Jednorazowy układ rozdzielający </w:t>
            </w:r>
            <w:r w:rsidR="00300FB5">
              <w:rPr>
                <w:rFonts w:cs="Calibri"/>
                <w:sz w:val="16"/>
                <w:szCs w:val="16"/>
              </w:rPr>
              <w:t>następujące związki w jednej mieszaninie: al</w:t>
            </w:r>
            <w:r w:rsidR="00565339">
              <w:rPr>
                <w:rFonts w:cs="Calibri"/>
                <w:sz w:val="16"/>
                <w:szCs w:val="16"/>
              </w:rPr>
              <w:t xml:space="preserve">fa HCH, beta HCH, HCB, aldryna, </w:t>
            </w:r>
            <w:r w:rsidR="00300FB5">
              <w:rPr>
                <w:rFonts w:cs="Calibri"/>
                <w:sz w:val="16"/>
                <w:szCs w:val="16"/>
              </w:rPr>
              <w:t xml:space="preserve">heptachlor, heptachlor epoxyd, endryna, dieldryna, lindan, p,pDDT, p,pDDD, p,pDDE, o,pDDT, p,pDMDT, trans </w:t>
            </w:r>
            <w:r w:rsidR="00565339">
              <w:rPr>
                <w:rFonts w:cs="Calibri"/>
                <w:sz w:val="16"/>
                <w:szCs w:val="16"/>
              </w:rPr>
              <w:t xml:space="preserve">chlordan, cis chlordan, PCB28, </w:t>
            </w:r>
            <w:r w:rsidR="00300FB5">
              <w:rPr>
                <w:rFonts w:cs="Calibri"/>
                <w:sz w:val="16"/>
                <w:szCs w:val="16"/>
              </w:rPr>
              <w:t>PCB52,</w:t>
            </w:r>
            <w:r w:rsidR="00565339">
              <w:rPr>
                <w:rFonts w:cs="Calibri"/>
                <w:sz w:val="16"/>
                <w:szCs w:val="16"/>
              </w:rPr>
              <w:t xml:space="preserve"> </w:t>
            </w:r>
            <w:r w:rsidR="00300FB5">
              <w:rPr>
                <w:rFonts w:cs="Calibri"/>
                <w:sz w:val="16"/>
                <w:szCs w:val="16"/>
              </w:rPr>
              <w:t>PCb101,</w:t>
            </w:r>
            <w:r w:rsidR="00565339">
              <w:rPr>
                <w:rFonts w:cs="Calibri"/>
                <w:sz w:val="16"/>
                <w:szCs w:val="16"/>
              </w:rPr>
              <w:t xml:space="preserve"> </w:t>
            </w:r>
            <w:r w:rsidR="00300FB5">
              <w:rPr>
                <w:rFonts w:cs="Calibri"/>
                <w:sz w:val="16"/>
                <w:szCs w:val="16"/>
              </w:rPr>
              <w:t>PCB138,</w:t>
            </w:r>
            <w:r w:rsidR="00565339">
              <w:rPr>
                <w:rFonts w:cs="Calibri"/>
                <w:sz w:val="16"/>
                <w:szCs w:val="16"/>
              </w:rPr>
              <w:t xml:space="preserve"> </w:t>
            </w:r>
            <w:r w:rsidR="00300FB5">
              <w:rPr>
                <w:rFonts w:cs="Calibri"/>
                <w:sz w:val="16"/>
                <w:szCs w:val="16"/>
              </w:rPr>
              <w:t xml:space="preserve">PCB153,PCB118,PCB180. </w:t>
            </w:r>
            <w:r>
              <w:rPr>
                <w:rFonts w:cs="Calibri"/>
                <w:sz w:val="16"/>
                <w:szCs w:val="16"/>
              </w:rPr>
              <w:t xml:space="preserve">HP-5MS  60 m; 0,250 mm; 0,2 5um. </w:t>
            </w:r>
            <w:r w:rsidR="00300FB5">
              <w:rPr>
                <w:rFonts w:cs="Calibri"/>
                <w:sz w:val="16"/>
                <w:szCs w:val="16"/>
              </w:rPr>
              <w:t>Produkt Agilent o nr kat. 19091S-436, lub równoważny.</w:t>
            </w:r>
          </w:p>
        </w:tc>
        <w:tc>
          <w:tcPr>
            <w:tcW w:w="1175" w:type="dxa"/>
            <w:vAlign w:val="center"/>
          </w:tcPr>
          <w:p w:rsidR="00300FB5" w:rsidRPr="00300FB5" w:rsidRDefault="00300FB5" w:rsidP="00300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</w:rPr>
            </w:pPr>
            <w:r w:rsidRPr="00300FB5"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300FB5" w:rsidRPr="00300FB5" w:rsidRDefault="00076CCD" w:rsidP="00300FB5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</w:t>
            </w:r>
            <w:r w:rsidR="00300FB5" w:rsidRPr="00300FB5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300FB5" w:rsidRPr="00BE3EF3" w:rsidRDefault="00300FB5" w:rsidP="00300FB5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00FB5" w:rsidRPr="00DE71BF" w:rsidTr="00300FB5">
        <w:trPr>
          <w:trHeight w:val="254"/>
        </w:trPr>
        <w:tc>
          <w:tcPr>
            <w:tcW w:w="559" w:type="dxa"/>
            <w:vAlign w:val="center"/>
          </w:tcPr>
          <w:p w:rsidR="00300FB5" w:rsidRPr="00780365" w:rsidRDefault="00300FB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85842078" w:edGrp="everyone" w:colFirst="4" w:colLast="4"/>
            <w:permStart w:id="342124751" w:edGrp="everyone" w:colFirst="5" w:colLast="5"/>
            <w:permStart w:id="559904432" w:edGrp="everyone" w:colFirst="6" w:colLast="6"/>
            <w:permStart w:id="249262891" w:edGrp="everyone" w:colFirst="7" w:colLast="7"/>
            <w:permStart w:id="540020026" w:edGrp="everyone" w:colFirst="8" w:colLast="8"/>
            <w:permStart w:id="1692473397" w:edGrp="everyone" w:colFirst="9" w:colLast="9"/>
            <w:permEnd w:id="245268054"/>
            <w:permEnd w:id="1208907321"/>
            <w:permEnd w:id="1482232107"/>
            <w:permEnd w:id="76092506"/>
            <w:permEnd w:id="2034183433"/>
            <w:permEnd w:id="98907823"/>
          </w:p>
        </w:tc>
        <w:tc>
          <w:tcPr>
            <w:tcW w:w="3214" w:type="dxa"/>
            <w:gridSpan w:val="2"/>
          </w:tcPr>
          <w:p w:rsidR="00300FB5" w:rsidRDefault="00300FB5" w:rsidP="00300FB5">
            <w:pPr>
              <w:spacing w:after="0"/>
              <w:ind w:left="43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Mieszanina wzorców do kalibracji detektora mas w zestawie LC-MS/MS (detektor  Agilent Technologies  Triple Quad, serii 6410): ESI-L Low concentration tuning mix. Produkt firmy Agilent o nr kat. G1969-85000, lub równoważny</w:t>
            </w:r>
            <w:r w:rsidR="00565339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175" w:type="dxa"/>
            <w:vAlign w:val="center"/>
          </w:tcPr>
          <w:p w:rsidR="00300FB5" w:rsidRDefault="00300FB5" w:rsidP="00300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 ml</w:t>
            </w:r>
          </w:p>
        </w:tc>
        <w:tc>
          <w:tcPr>
            <w:tcW w:w="1110" w:type="dxa"/>
            <w:vAlign w:val="center"/>
          </w:tcPr>
          <w:p w:rsidR="00300FB5" w:rsidRPr="00300FB5" w:rsidRDefault="00173C40" w:rsidP="00300FB5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</w:t>
            </w:r>
            <w:r w:rsidR="00300FB5" w:rsidRPr="00300FB5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300FB5" w:rsidRPr="00BE3EF3" w:rsidRDefault="00300FB5" w:rsidP="00300FB5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00FB5" w:rsidRPr="00DE71BF" w:rsidTr="00300FB5">
        <w:trPr>
          <w:trHeight w:val="276"/>
        </w:trPr>
        <w:tc>
          <w:tcPr>
            <w:tcW w:w="559" w:type="dxa"/>
            <w:vAlign w:val="center"/>
          </w:tcPr>
          <w:p w:rsidR="00300FB5" w:rsidRPr="00780365" w:rsidRDefault="00300FB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08622217" w:edGrp="everyone" w:colFirst="4" w:colLast="4"/>
            <w:permStart w:id="1835619602" w:edGrp="everyone" w:colFirst="5" w:colLast="5"/>
            <w:permStart w:id="632824671" w:edGrp="everyone" w:colFirst="6" w:colLast="6"/>
            <w:permStart w:id="201931015" w:edGrp="everyone" w:colFirst="7" w:colLast="7"/>
            <w:permStart w:id="1483696887" w:edGrp="everyone" w:colFirst="8" w:colLast="8"/>
            <w:permStart w:id="353262227" w:edGrp="everyone" w:colFirst="9" w:colLast="9"/>
            <w:permEnd w:id="1285842078"/>
            <w:permEnd w:id="342124751"/>
            <w:permEnd w:id="559904432"/>
            <w:permEnd w:id="249262891"/>
            <w:permEnd w:id="540020026"/>
            <w:permEnd w:id="1692473397"/>
          </w:p>
        </w:tc>
        <w:tc>
          <w:tcPr>
            <w:tcW w:w="3214" w:type="dxa"/>
            <w:gridSpan w:val="2"/>
          </w:tcPr>
          <w:p w:rsidR="00300FB5" w:rsidRDefault="00300FB5" w:rsidP="00300FB5">
            <w:pPr>
              <w:spacing w:after="0"/>
              <w:ind w:left="43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Non stick septa. Membrany do portów nastrzykowych, wysokotemperaturowe. Produkt Agilent o nr kat. 5183-4759, lub równoważny.</w:t>
            </w:r>
          </w:p>
        </w:tc>
        <w:tc>
          <w:tcPr>
            <w:tcW w:w="1175" w:type="dxa"/>
            <w:vAlign w:val="center"/>
          </w:tcPr>
          <w:p w:rsidR="00300FB5" w:rsidRDefault="00076CCD" w:rsidP="00300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6CCD">
              <w:rPr>
                <w:rFonts w:cs="Calibri"/>
                <w:sz w:val="16"/>
                <w:szCs w:val="16"/>
              </w:rPr>
              <w:t>op. = 50 szt.</w:t>
            </w:r>
          </w:p>
        </w:tc>
        <w:tc>
          <w:tcPr>
            <w:tcW w:w="1110" w:type="dxa"/>
            <w:vAlign w:val="center"/>
          </w:tcPr>
          <w:p w:rsidR="00300FB5" w:rsidRPr="00300FB5" w:rsidRDefault="00300FB5" w:rsidP="00300FB5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300FB5">
              <w:rPr>
                <w:rFonts w:cs="Calibri"/>
                <w:b/>
                <w:sz w:val="18"/>
                <w:szCs w:val="16"/>
              </w:rPr>
              <w:t>1.00</w:t>
            </w:r>
          </w:p>
        </w:tc>
        <w:tc>
          <w:tcPr>
            <w:tcW w:w="1451" w:type="dxa"/>
            <w:vAlign w:val="center"/>
          </w:tcPr>
          <w:p w:rsidR="00300FB5" w:rsidRPr="00BE3EF3" w:rsidRDefault="00300FB5" w:rsidP="00300FB5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00FB5" w:rsidRPr="00DE71BF" w:rsidTr="00300FB5">
        <w:trPr>
          <w:trHeight w:val="166"/>
        </w:trPr>
        <w:tc>
          <w:tcPr>
            <w:tcW w:w="559" w:type="dxa"/>
            <w:vAlign w:val="center"/>
          </w:tcPr>
          <w:p w:rsidR="00300FB5" w:rsidRPr="00780365" w:rsidRDefault="00300FB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11466072" w:edGrp="everyone" w:colFirst="4" w:colLast="4"/>
            <w:permStart w:id="1421434547" w:edGrp="everyone" w:colFirst="5" w:colLast="5"/>
            <w:permStart w:id="73730725" w:edGrp="everyone" w:colFirst="6" w:colLast="6"/>
            <w:permStart w:id="25511356" w:edGrp="everyone" w:colFirst="7" w:colLast="7"/>
            <w:permStart w:id="1018301541" w:edGrp="everyone" w:colFirst="8" w:colLast="8"/>
            <w:permStart w:id="1831681520" w:edGrp="everyone" w:colFirst="9" w:colLast="9"/>
            <w:permEnd w:id="1808622217"/>
            <w:permEnd w:id="1835619602"/>
            <w:permEnd w:id="632824671"/>
            <w:permEnd w:id="201931015"/>
            <w:permEnd w:id="1483696887"/>
            <w:permEnd w:id="353262227"/>
          </w:p>
        </w:tc>
        <w:tc>
          <w:tcPr>
            <w:tcW w:w="3214" w:type="dxa"/>
            <w:gridSpan w:val="2"/>
          </w:tcPr>
          <w:p w:rsidR="00300FB5" w:rsidRDefault="00300FB5" w:rsidP="00300FB5">
            <w:pPr>
              <w:spacing w:after="0"/>
              <w:ind w:left="43"/>
              <w:rPr>
                <w:rFonts w:cs="Calibri"/>
                <w:sz w:val="16"/>
                <w:szCs w:val="16"/>
              </w:rPr>
            </w:pPr>
            <w:r w:rsidRPr="00300FB5">
              <w:rPr>
                <w:rFonts w:cs="Calibri"/>
                <w:sz w:val="16"/>
                <w:szCs w:val="16"/>
                <w:lang w:val="en-US"/>
              </w:rPr>
              <w:t xml:space="preserve">Polish Tube-NaCl/MgSO4, 50/PK. </w:t>
            </w:r>
            <w:r>
              <w:rPr>
                <w:rFonts w:cs="Calibri"/>
                <w:sz w:val="16"/>
                <w:szCs w:val="16"/>
              </w:rPr>
              <w:t>QUECHERS zestaw adsorbentów, szczelne podczas wytrząsania. Produkt Agilent o nr kat. 5982-0101, lub równoważny.</w:t>
            </w:r>
          </w:p>
        </w:tc>
        <w:tc>
          <w:tcPr>
            <w:tcW w:w="1175" w:type="dxa"/>
            <w:vAlign w:val="center"/>
          </w:tcPr>
          <w:p w:rsidR="00300FB5" w:rsidRDefault="00300FB5" w:rsidP="00300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50 szt.</w:t>
            </w:r>
          </w:p>
        </w:tc>
        <w:tc>
          <w:tcPr>
            <w:tcW w:w="1110" w:type="dxa"/>
            <w:vAlign w:val="center"/>
          </w:tcPr>
          <w:p w:rsidR="00300FB5" w:rsidRPr="00300FB5" w:rsidRDefault="00300FB5" w:rsidP="00300FB5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300FB5">
              <w:rPr>
                <w:rFonts w:cs="Calibri"/>
                <w:b/>
                <w:sz w:val="18"/>
                <w:szCs w:val="16"/>
              </w:rPr>
              <w:t>2.00</w:t>
            </w:r>
          </w:p>
        </w:tc>
        <w:tc>
          <w:tcPr>
            <w:tcW w:w="1451" w:type="dxa"/>
            <w:vAlign w:val="center"/>
          </w:tcPr>
          <w:p w:rsidR="00300FB5" w:rsidRPr="00BE3EF3" w:rsidRDefault="00300FB5" w:rsidP="00300FB5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00FB5" w:rsidRPr="00DE71BF" w:rsidTr="00300FB5">
        <w:trPr>
          <w:trHeight w:val="156"/>
        </w:trPr>
        <w:tc>
          <w:tcPr>
            <w:tcW w:w="559" w:type="dxa"/>
            <w:vAlign w:val="center"/>
          </w:tcPr>
          <w:p w:rsidR="00300FB5" w:rsidRPr="00780365" w:rsidRDefault="00300FB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7015115" w:edGrp="everyone" w:colFirst="4" w:colLast="4"/>
            <w:permStart w:id="1414799720" w:edGrp="everyone" w:colFirst="5" w:colLast="5"/>
            <w:permStart w:id="946369057" w:edGrp="everyone" w:colFirst="6" w:colLast="6"/>
            <w:permStart w:id="1202990558" w:edGrp="everyone" w:colFirst="7" w:colLast="7"/>
            <w:permStart w:id="1814501883" w:edGrp="everyone" w:colFirst="8" w:colLast="8"/>
            <w:permStart w:id="1720472547" w:edGrp="everyone" w:colFirst="9" w:colLast="9"/>
            <w:permEnd w:id="2111466072"/>
            <w:permEnd w:id="1421434547"/>
            <w:permEnd w:id="73730725"/>
            <w:permEnd w:id="25511356"/>
            <w:permEnd w:id="1018301541"/>
            <w:permEnd w:id="1831681520"/>
          </w:p>
        </w:tc>
        <w:tc>
          <w:tcPr>
            <w:tcW w:w="3214" w:type="dxa"/>
            <w:gridSpan w:val="2"/>
          </w:tcPr>
          <w:p w:rsidR="00300FB5" w:rsidRDefault="00300FB5" w:rsidP="00300FB5">
            <w:pPr>
              <w:spacing w:after="0"/>
              <w:ind w:left="43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Prem Syring Fltr PES 0.2 4mm 100/pk - filtr do oczyszczania próbek biologicznych</w:t>
            </w:r>
            <w:r w:rsidR="00565339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175" w:type="dxa"/>
            <w:vAlign w:val="center"/>
          </w:tcPr>
          <w:p w:rsidR="00300FB5" w:rsidRDefault="00300FB5" w:rsidP="00300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300FB5" w:rsidRPr="00300FB5" w:rsidRDefault="00300FB5" w:rsidP="00300FB5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300FB5">
              <w:rPr>
                <w:rFonts w:cs="Calibri"/>
                <w:b/>
                <w:sz w:val="18"/>
                <w:szCs w:val="16"/>
              </w:rPr>
              <w:t>4.00</w:t>
            </w:r>
          </w:p>
        </w:tc>
        <w:tc>
          <w:tcPr>
            <w:tcW w:w="1451" w:type="dxa"/>
            <w:vAlign w:val="center"/>
          </w:tcPr>
          <w:p w:rsidR="00300FB5" w:rsidRPr="00BE3EF3" w:rsidRDefault="00300FB5" w:rsidP="00300FB5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00FB5" w:rsidRPr="00DE71BF" w:rsidTr="00300FB5">
        <w:trPr>
          <w:trHeight w:val="156"/>
        </w:trPr>
        <w:tc>
          <w:tcPr>
            <w:tcW w:w="559" w:type="dxa"/>
            <w:vAlign w:val="center"/>
          </w:tcPr>
          <w:p w:rsidR="00300FB5" w:rsidRPr="00780365" w:rsidRDefault="00300FB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59403416" w:edGrp="everyone" w:colFirst="4" w:colLast="4"/>
            <w:permStart w:id="106520338" w:edGrp="everyone" w:colFirst="5" w:colLast="5"/>
            <w:permStart w:id="4140097" w:edGrp="everyone" w:colFirst="6" w:colLast="6"/>
            <w:permStart w:id="1068046905" w:edGrp="everyone" w:colFirst="7" w:colLast="7"/>
            <w:permStart w:id="677579296" w:edGrp="everyone" w:colFirst="8" w:colLast="8"/>
            <w:permStart w:id="1422856695" w:edGrp="everyone" w:colFirst="9" w:colLast="9"/>
            <w:permEnd w:id="197015115"/>
            <w:permEnd w:id="1414799720"/>
            <w:permEnd w:id="946369057"/>
            <w:permEnd w:id="1202990558"/>
            <w:permEnd w:id="1814501883"/>
            <w:permEnd w:id="1720472547"/>
          </w:p>
        </w:tc>
        <w:tc>
          <w:tcPr>
            <w:tcW w:w="3214" w:type="dxa"/>
            <w:gridSpan w:val="2"/>
          </w:tcPr>
          <w:p w:rsidR="00300FB5" w:rsidRDefault="00300FB5" w:rsidP="00300FB5">
            <w:pPr>
              <w:spacing w:after="0"/>
              <w:ind w:left="43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QuEChERS dispersive SPE  EMR-lipid  do pestycydów w mleku. Zestawy adsorbentów do oczyszczania ekstraktów, szczelne  podczas wytrząsania. Produkt Agilent o nr kat. 5982-1010, lub równoważny.</w:t>
            </w:r>
          </w:p>
        </w:tc>
        <w:tc>
          <w:tcPr>
            <w:tcW w:w="1175" w:type="dxa"/>
            <w:vAlign w:val="center"/>
          </w:tcPr>
          <w:p w:rsidR="00300FB5" w:rsidRDefault="00300FB5" w:rsidP="00300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50 szt.</w:t>
            </w:r>
          </w:p>
        </w:tc>
        <w:tc>
          <w:tcPr>
            <w:tcW w:w="1110" w:type="dxa"/>
            <w:vAlign w:val="center"/>
          </w:tcPr>
          <w:p w:rsidR="00300FB5" w:rsidRPr="00300FB5" w:rsidRDefault="00300FB5" w:rsidP="00300FB5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300FB5">
              <w:rPr>
                <w:rFonts w:cs="Calibri"/>
                <w:b/>
                <w:sz w:val="18"/>
                <w:szCs w:val="16"/>
              </w:rPr>
              <w:t>2.00</w:t>
            </w:r>
          </w:p>
        </w:tc>
        <w:tc>
          <w:tcPr>
            <w:tcW w:w="1451" w:type="dxa"/>
            <w:vAlign w:val="center"/>
          </w:tcPr>
          <w:p w:rsidR="00300FB5" w:rsidRPr="00BE3EF3" w:rsidRDefault="00300FB5" w:rsidP="00300FB5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00FB5" w:rsidRPr="00DE71BF" w:rsidTr="00300FB5">
        <w:trPr>
          <w:trHeight w:val="231"/>
        </w:trPr>
        <w:tc>
          <w:tcPr>
            <w:tcW w:w="559" w:type="dxa"/>
            <w:vAlign w:val="center"/>
          </w:tcPr>
          <w:p w:rsidR="00300FB5" w:rsidRPr="00780365" w:rsidRDefault="00300FB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62135030" w:edGrp="everyone" w:colFirst="4" w:colLast="4"/>
            <w:permStart w:id="2111597241" w:edGrp="everyone" w:colFirst="5" w:colLast="5"/>
            <w:permStart w:id="940524062" w:edGrp="everyone" w:colFirst="6" w:colLast="6"/>
            <w:permStart w:id="1419729514" w:edGrp="everyone" w:colFirst="7" w:colLast="7"/>
            <w:permStart w:id="2049519665" w:edGrp="everyone" w:colFirst="8" w:colLast="8"/>
            <w:permStart w:id="1890013251" w:edGrp="everyone" w:colFirst="9" w:colLast="9"/>
            <w:permEnd w:id="1759403416"/>
            <w:permEnd w:id="106520338"/>
            <w:permEnd w:id="4140097"/>
            <w:permEnd w:id="1068046905"/>
            <w:permEnd w:id="677579296"/>
            <w:permEnd w:id="1422856695"/>
          </w:p>
        </w:tc>
        <w:tc>
          <w:tcPr>
            <w:tcW w:w="3214" w:type="dxa"/>
            <w:gridSpan w:val="2"/>
          </w:tcPr>
          <w:p w:rsidR="00300FB5" w:rsidRDefault="00300FB5" w:rsidP="00300FB5">
            <w:pPr>
              <w:spacing w:after="0"/>
              <w:ind w:left="43"/>
              <w:rPr>
                <w:rFonts w:cs="Calibri"/>
                <w:sz w:val="16"/>
                <w:szCs w:val="16"/>
              </w:rPr>
            </w:pPr>
            <w:r w:rsidRPr="00300FB5">
              <w:rPr>
                <w:rFonts w:cs="Calibri"/>
                <w:sz w:val="16"/>
                <w:szCs w:val="16"/>
                <w:lang w:val="en-US"/>
              </w:rPr>
              <w:t xml:space="preserve">QuEChERS dispersive SPE 15 ml, Faty Samples, AOAC. </w:t>
            </w:r>
            <w:r>
              <w:rPr>
                <w:rFonts w:cs="Calibri"/>
                <w:sz w:val="16"/>
                <w:szCs w:val="16"/>
              </w:rPr>
              <w:t xml:space="preserve">Produkt Agilent Technoligies o nr kat.  5982-5158, lub równoważny. </w:t>
            </w:r>
          </w:p>
        </w:tc>
        <w:tc>
          <w:tcPr>
            <w:tcW w:w="1175" w:type="dxa"/>
            <w:vAlign w:val="center"/>
          </w:tcPr>
          <w:p w:rsidR="00300FB5" w:rsidRDefault="00300FB5" w:rsidP="00300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50 szt.</w:t>
            </w:r>
          </w:p>
        </w:tc>
        <w:tc>
          <w:tcPr>
            <w:tcW w:w="1110" w:type="dxa"/>
            <w:vAlign w:val="center"/>
          </w:tcPr>
          <w:p w:rsidR="00300FB5" w:rsidRPr="00300FB5" w:rsidRDefault="00300FB5" w:rsidP="00300FB5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300FB5">
              <w:rPr>
                <w:rFonts w:cs="Calibri"/>
                <w:b/>
                <w:sz w:val="18"/>
                <w:szCs w:val="16"/>
              </w:rPr>
              <w:t>10.00</w:t>
            </w:r>
          </w:p>
        </w:tc>
        <w:tc>
          <w:tcPr>
            <w:tcW w:w="1451" w:type="dxa"/>
            <w:vAlign w:val="center"/>
          </w:tcPr>
          <w:p w:rsidR="00300FB5" w:rsidRPr="00BE3EF3" w:rsidRDefault="00300FB5" w:rsidP="00300FB5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00FB5" w:rsidRPr="00DE71BF" w:rsidTr="00565339">
        <w:trPr>
          <w:trHeight w:val="703"/>
        </w:trPr>
        <w:tc>
          <w:tcPr>
            <w:tcW w:w="559" w:type="dxa"/>
            <w:vAlign w:val="center"/>
          </w:tcPr>
          <w:p w:rsidR="00300FB5" w:rsidRPr="00780365" w:rsidRDefault="00300FB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28638197" w:edGrp="everyone" w:colFirst="4" w:colLast="4"/>
            <w:permStart w:id="346905906" w:edGrp="everyone" w:colFirst="5" w:colLast="5"/>
            <w:permStart w:id="2093439261" w:edGrp="everyone" w:colFirst="6" w:colLast="6"/>
            <w:permStart w:id="428947102" w:edGrp="everyone" w:colFirst="7" w:colLast="7"/>
            <w:permStart w:id="552631548" w:edGrp="everyone" w:colFirst="8" w:colLast="8"/>
            <w:permStart w:id="1712407825" w:edGrp="everyone" w:colFirst="9" w:colLast="9"/>
            <w:permEnd w:id="762135030"/>
            <w:permEnd w:id="2111597241"/>
            <w:permEnd w:id="940524062"/>
            <w:permEnd w:id="1419729514"/>
            <w:permEnd w:id="2049519665"/>
            <w:permEnd w:id="1890013251"/>
          </w:p>
        </w:tc>
        <w:tc>
          <w:tcPr>
            <w:tcW w:w="3214" w:type="dxa"/>
            <w:gridSpan w:val="2"/>
          </w:tcPr>
          <w:p w:rsidR="00300FB5" w:rsidRDefault="00300FB5" w:rsidP="00300FB5">
            <w:pPr>
              <w:spacing w:after="0"/>
              <w:ind w:left="43"/>
              <w:rPr>
                <w:rFonts w:cs="Calibri"/>
                <w:sz w:val="16"/>
                <w:szCs w:val="16"/>
              </w:rPr>
            </w:pPr>
            <w:r w:rsidRPr="00300FB5">
              <w:rPr>
                <w:rFonts w:cs="Calibri"/>
                <w:sz w:val="16"/>
                <w:szCs w:val="16"/>
                <w:lang w:val="en-US"/>
              </w:rPr>
              <w:t xml:space="preserve">Zestaw Dispersive SPE 15ml Fatty Samples,. </w:t>
            </w:r>
            <w:r>
              <w:rPr>
                <w:rFonts w:cs="Calibri"/>
                <w:sz w:val="16"/>
                <w:szCs w:val="16"/>
              </w:rPr>
              <w:t>Produkt Agilent o nr kat. 5982-5156, lub równoważny</w:t>
            </w:r>
            <w:r w:rsidR="00565339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175" w:type="dxa"/>
            <w:vAlign w:val="center"/>
          </w:tcPr>
          <w:p w:rsidR="00300FB5" w:rsidRDefault="00300FB5" w:rsidP="00300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50 szt.</w:t>
            </w:r>
          </w:p>
        </w:tc>
        <w:tc>
          <w:tcPr>
            <w:tcW w:w="1110" w:type="dxa"/>
            <w:vAlign w:val="center"/>
          </w:tcPr>
          <w:p w:rsidR="00300FB5" w:rsidRPr="00300FB5" w:rsidRDefault="00076CCD" w:rsidP="00300FB5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</w:t>
            </w:r>
            <w:r w:rsidR="00300FB5" w:rsidRPr="00300FB5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300FB5" w:rsidRPr="00BE3EF3" w:rsidRDefault="00300FB5" w:rsidP="00300FB5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00FB5" w:rsidRPr="00DE71BF" w:rsidTr="00300FB5">
        <w:trPr>
          <w:trHeight w:val="83"/>
        </w:trPr>
        <w:tc>
          <w:tcPr>
            <w:tcW w:w="559" w:type="dxa"/>
            <w:vAlign w:val="center"/>
          </w:tcPr>
          <w:p w:rsidR="00300FB5" w:rsidRPr="00780365" w:rsidRDefault="00300FB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39330016" w:edGrp="everyone" w:colFirst="4" w:colLast="4"/>
            <w:permStart w:id="1071147573" w:edGrp="everyone" w:colFirst="5" w:colLast="5"/>
            <w:permStart w:id="2073231556" w:edGrp="everyone" w:colFirst="6" w:colLast="6"/>
            <w:permStart w:id="2037187339" w:edGrp="everyone" w:colFirst="7" w:colLast="7"/>
            <w:permStart w:id="918693064" w:edGrp="everyone" w:colFirst="8" w:colLast="8"/>
            <w:permStart w:id="365854685" w:edGrp="everyone" w:colFirst="9" w:colLast="9"/>
            <w:permEnd w:id="1628638197"/>
            <w:permEnd w:id="346905906"/>
            <w:permEnd w:id="2093439261"/>
            <w:permEnd w:id="428947102"/>
            <w:permEnd w:id="552631548"/>
            <w:permEnd w:id="1712407825"/>
          </w:p>
        </w:tc>
        <w:tc>
          <w:tcPr>
            <w:tcW w:w="3214" w:type="dxa"/>
            <w:gridSpan w:val="2"/>
          </w:tcPr>
          <w:p w:rsidR="00300FB5" w:rsidRDefault="00300FB5" w:rsidP="00300FB5">
            <w:pPr>
              <w:spacing w:after="0"/>
              <w:ind w:left="43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QUECHERS Extract Tubes EN Method 5982-5650 z mieszadełkami ceramicznymi, zapewniające szczelność podczas wytrząsania. Produkt  Agilent o nr kat. 5982-5650, lub równoważny.</w:t>
            </w:r>
          </w:p>
        </w:tc>
        <w:tc>
          <w:tcPr>
            <w:tcW w:w="1175" w:type="dxa"/>
            <w:vAlign w:val="center"/>
          </w:tcPr>
          <w:p w:rsidR="00300FB5" w:rsidRDefault="00300FB5" w:rsidP="00300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50 szt.</w:t>
            </w:r>
          </w:p>
        </w:tc>
        <w:tc>
          <w:tcPr>
            <w:tcW w:w="1110" w:type="dxa"/>
            <w:vAlign w:val="center"/>
          </w:tcPr>
          <w:p w:rsidR="00300FB5" w:rsidRPr="00300FB5" w:rsidRDefault="00076CCD" w:rsidP="00300FB5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</w:t>
            </w:r>
            <w:r w:rsidR="00300FB5" w:rsidRPr="00300FB5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300FB5" w:rsidRPr="00BE3EF3" w:rsidRDefault="00300FB5" w:rsidP="00300FB5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00FB5" w:rsidRPr="00DE71BF" w:rsidTr="00300FB5">
        <w:trPr>
          <w:trHeight w:val="83"/>
        </w:trPr>
        <w:tc>
          <w:tcPr>
            <w:tcW w:w="559" w:type="dxa"/>
            <w:vAlign w:val="center"/>
          </w:tcPr>
          <w:p w:rsidR="00300FB5" w:rsidRPr="00780365" w:rsidRDefault="00300FB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26968609" w:edGrp="everyone" w:colFirst="4" w:colLast="4"/>
            <w:permStart w:id="1218076059" w:edGrp="everyone" w:colFirst="5" w:colLast="5"/>
            <w:permStart w:id="98008379" w:edGrp="everyone" w:colFirst="6" w:colLast="6"/>
            <w:permStart w:id="1204242241" w:edGrp="everyone" w:colFirst="7" w:colLast="7"/>
            <w:permStart w:id="920148899" w:edGrp="everyone" w:colFirst="8" w:colLast="8"/>
            <w:permStart w:id="1032924557" w:edGrp="everyone" w:colFirst="9" w:colLast="9"/>
            <w:permEnd w:id="1439330016"/>
            <w:permEnd w:id="1071147573"/>
            <w:permEnd w:id="2073231556"/>
            <w:permEnd w:id="2037187339"/>
            <w:permEnd w:id="918693064"/>
            <w:permEnd w:id="365854685"/>
          </w:p>
        </w:tc>
        <w:tc>
          <w:tcPr>
            <w:tcW w:w="3214" w:type="dxa"/>
            <w:gridSpan w:val="2"/>
          </w:tcPr>
          <w:p w:rsidR="00300FB5" w:rsidRDefault="00300FB5" w:rsidP="00300FB5">
            <w:pPr>
              <w:spacing w:after="0"/>
              <w:ind w:left="43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QUECHERS Extract Tubes, do analiz pestycydów w mięsie, sole do ekstrakcji AOAC Method 5982-5755 szczelne podczas wytrząsania. Produkt Agilent o nr kat. 5982-5755, lub równoważny.</w:t>
            </w:r>
          </w:p>
        </w:tc>
        <w:tc>
          <w:tcPr>
            <w:tcW w:w="1175" w:type="dxa"/>
            <w:vAlign w:val="center"/>
          </w:tcPr>
          <w:p w:rsidR="00300FB5" w:rsidRDefault="00300FB5" w:rsidP="00300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30 szt.</w:t>
            </w:r>
          </w:p>
        </w:tc>
        <w:tc>
          <w:tcPr>
            <w:tcW w:w="1110" w:type="dxa"/>
            <w:vAlign w:val="center"/>
          </w:tcPr>
          <w:p w:rsidR="00300FB5" w:rsidRPr="00300FB5" w:rsidRDefault="00076CCD" w:rsidP="00300FB5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10</w:t>
            </w:r>
            <w:r w:rsidR="00300FB5" w:rsidRPr="00300FB5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300FB5" w:rsidRPr="00BE3EF3" w:rsidRDefault="00300FB5" w:rsidP="00300FB5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00FB5" w:rsidRPr="00DE71BF" w:rsidTr="00300FB5">
        <w:trPr>
          <w:trHeight w:val="83"/>
        </w:trPr>
        <w:tc>
          <w:tcPr>
            <w:tcW w:w="559" w:type="dxa"/>
            <w:vAlign w:val="center"/>
          </w:tcPr>
          <w:p w:rsidR="00300FB5" w:rsidRPr="00780365" w:rsidRDefault="00300FB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13649678" w:edGrp="everyone" w:colFirst="4" w:colLast="4"/>
            <w:permStart w:id="631268856" w:edGrp="everyone" w:colFirst="5" w:colLast="5"/>
            <w:permStart w:id="1932532890" w:edGrp="everyone" w:colFirst="6" w:colLast="6"/>
            <w:permStart w:id="234050839" w:edGrp="everyone" w:colFirst="7" w:colLast="7"/>
            <w:permStart w:id="1178491214" w:edGrp="everyone" w:colFirst="8" w:colLast="8"/>
            <w:permStart w:id="1271100078" w:edGrp="everyone" w:colFirst="9" w:colLast="9"/>
            <w:permEnd w:id="326968609"/>
            <w:permEnd w:id="1218076059"/>
            <w:permEnd w:id="98008379"/>
            <w:permEnd w:id="1204242241"/>
            <w:permEnd w:id="920148899"/>
            <w:permEnd w:id="1032924557"/>
          </w:p>
        </w:tc>
        <w:tc>
          <w:tcPr>
            <w:tcW w:w="3214" w:type="dxa"/>
            <w:gridSpan w:val="2"/>
          </w:tcPr>
          <w:p w:rsidR="00300FB5" w:rsidRDefault="00300FB5" w:rsidP="00300FB5">
            <w:pPr>
              <w:spacing w:after="0"/>
              <w:ind w:left="43"/>
              <w:rPr>
                <w:rFonts w:cs="Calibri"/>
                <w:sz w:val="16"/>
                <w:szCs w:val="16"/>
              </w:rPr>
            </w:pPr>
            <w:r w:rsidRPr="00300FB5">
              <w:rPr>
                <w:rFonts w:cs="Calibri"/>
                <w:sz w:val="16"/>
                <w:szCs w:val="16"/>
                <w:lang w:val="en-US"/>
              </w:rPr>
              <w:t xml:space="preserve">Red PTFe / white silicone / red PTFE septa. </w:t>
            </w:r>
            <w:r>
              <w:rPr>
                <w:rFonts w:cs="Calibri"/>
                <w:sz w:val="16"/>
                <w:szCs w:val="16"/>
              </w:rPr>
              <w:t>Produkt Agilent o nr kat.  5182-0729, lub równoważny.</w:t>
            </w:r>
          </w:p>
        </w:tc>
        <w:tc>
          <w:tcPr>
            <w:tcW w:w="1175" w:type="dxa"/>
            <w:vAlign w:val="center"/>
          </w:tcPr>
          <w:p w:rsidR="00300FB5" w:rsidRDefault="00300FB5" w:rsidP="00300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300FB5" w:rsidRPr="00300FB5" w:rsidRDefault="00076CCD" w:rsidP="00300FB5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10</w:t>
            </w:r>
            <w:r w:rsidR="00300FB5" w:rsidRPr="00300FB5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300FB5" w:rsidRPr="00BE3EF3" w:rsidRDefault="00300FB5" w:rsidP="00300FB5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00FB5" w:rsidRPr="00DE71BF" w:rsidTr="00300FB5">
        <w:trPr>
          <w:trHeight w:val="83"/>
        </w:trPr>
        <w:tc>
          <w:tcPr>
            <w:tcW w:w="559" w:type="dxa"/>
            <w:vAlign w:val="center"/>
          </w:tcPr>
          <w:p w:rsidR="00300FB5" w:rsidRPr="00780365" w:rsidRDefault="00300FB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14533405" w:edGrp="everyone" w:colFirst="4" w:colLast="4"/>
            <w:permStart w:id="1195931117" w:edGrp="everyone" w:colFirst="5" w:colLast="5"/>
            <w:permStart w:id="389304071" w:edGrp="everyone" w:colFirst="6" w:colLast="6"/>
            <w:permStart w:id="1625508811" w:edGrp="everyone" w:colFirst="7" w:colLast="7"/>
            <w:permStart w:id="204676945" w:edGrp="everyone" w:colFirst="8" w:colLast="8"/>
            <w:permStart w:id="480983644" w:edGrp="everyone" w:colFirst="9" w:colLast="9"/>
            <w:permEnd w:id="1813649678"/>
            <w:permEnd w:id="631268856"/>
            <w:permEnd w:id="1932532890"/>
            <w:permEnd w:id="234050839"/>
            <w:permEnd w:id="1178491214"/>
            <w:permEnd w:id="1271100078"/>
          </w:p>
        </w:tc>
        <w:tc>
          <w:tcPr>
            <w:tcW w:w="3214" w:type="dxa"/>
            <w:gridSpan w:val="2"/>
          </w:tcPr>
          <w:p w:rsidR="00300FB5" w:rsidRDefault="00300FB5" w:rsidP="00300FB5">
            <w:pPr>
              <w:spacing w:after="0"/>
              <w:ind w:left="43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Strzykawka do wzorców 100ul. Produkt Agilent o nr kat. 5190-1507, lub równoważny.</w:t>
            </w:r>
          </w:p>
        </w:tc>
        <w:tc>
          <w:tcPr>
            <w:tcW w:w="1175" w:type="dxa"/>
            <w:vAlign w:val="center"/>
          </w:tcPr>
          <w:p w:rsidR="00300FB5" w:rsidRDefault="00300FB5" w:rsidP="00300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300FB5" w:rsidRPr="00300FB5" w:rsidRDefault="00300FB5" w:rsidP="00300FB5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300FB5">
              <w:rPr>
                <w:rFonts w:cs="Calibri"/>
                <w:b/>
                <w:sz w:val="18"/>
                <w:szCs w:val="16"/>
              </w:rPr>
              <w:t>2.00</w:t>
            </w:r>
          </w:p>
        </w:tc>
        <w:tc>
          <w:tcPr>
            <w:tcW w:w="1451" w:type="dxa"/>
            <w:vAlign w:val="center"/>
          </w:tcPr>
          <w:p w:rsidR="00300FB5" w:rsidRPr="00BE3EF3" w:rsidRDefault="00300FB5" w:rsidP="00300FB5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00FB5" w:rsidRPr="00DE71BF" w:rsidTr="00300FB5">
        <w:trPr>
          <w:trHeight w:val="83"/>
        </w:trPr>
        <w:tc>
          <w:tcPr>
            <w:tcW w:w="559" w:type="dxa"/>
            <w:vAlign w:val="center"/>
          </w:tcPr>
          <w:p w:rsidR="00300FB5" w:rsidRPr="00780365" w:rsidRDefault="00300FB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40343784" w:edGrp="everyone" w:colFirst="4" w:colLast="4"/>
            <w:permStart w:id="971977929" w:edGrp="everyone" w:colFirst="5" w:colLast="5"/>
            <w:permStart w:id="1076706676" w:edGrp="everyone" w:colFirst="6" w:colLast="6"/>
            <w:permStart w:id="1459503650" w:edGrp="everyone" w:colFirst="7" w:colLast="7"/>
            <w:permStart w:id="1635780733" w:edGrp="everyone" w:colFirst="8" w:colLast="8"/>
            <w:permStart w:id="308494807" w:edGrp="everyone" w:colFirst="9" w:colLast="9"/>
            <w:permEnd w:id="1214533405"/>
            <w:permEnd w:id="1195931117"/>
            <w:permEnd w:id="389304071"/>
            <w:permEnd w:id="1625508811"/>
            <w:permEnd w:id="204676945"/>
            <w:permEnd w:id="480983644"/>
          </w:p>
        </w:tc>
        <w:tc>
          <w:tcPr>
            <w:tcW w:w="3214" w:type="dxa"/>
            <w:gridSpan w:val="2"/>
          </w:tcPr>
          <w:p w:rsidR="00300FB5" w:rsidRDefault="00300FB5" w:rsidP="00300FB5">
            <w:pPr>
              <w:spacing w:after="0"/>
              <w:ind w:left="43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Strzykawki do autosamplera, tapered fixed, ścięta igła. Produkt Agilent o nr kat. 5181-1267, lub równoważny.</w:t>
            </w:r>
          </w:p>
        </w:tc>
        <w:tc>
          <w:tcPr>
            <w:tcW w:w="1175" w:type="dxa"/>
            <w:vAlign w:val="center"/>
          </w:tcPr>
          <w:p w:rsidR="00300FB5" w:rsidRDefault="00300FB5" w:rsidP="00300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300FB5" w:rsidRPr="00300FB5" w:rsidRDefault="00076CCD" w:rsidP="00300FB5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4</w:t>
            </w:r>
            <w:r w:rsidR="00300FB5" w:rsidRPr="00300FB5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300FB5" w:rsidRPr="00BE3EF3" w:rsidRDefault="00300FB5" w:rsidP="00300FB5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00FB5" w:rsidRPr="00DE71BF" w:rsidTr="000C16E9">
        <w:trPr>
          <w:trHeight w:val="83"/>
        </w:trPr>
        <w:tc>
          <w:tcPr>
            <w:tcW w:w="559" w:type="dxa"/>
            <w:vAlign w:val="center"/>
          </w:tcPr>
          <w:p w:rsidR="00300FB5" w:rsidRPr="00780365" w:rsidRDefault="00300FB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7645409" w:edGrp="everyone" w:colFirst="4" w:colLast="4"/>
            <w:permStart w:id="484595818" w:edGrp="everyone" w:colFirst="5" w:colLast="5"/>
            <w:permStart w:id="267073923" w:edGrp="everyone" w:colFirst="6" w:colLast="6"/>
            <w:permStart w:id="402675748" w:edGrp="everyone" w:colFirst="7" w:colLast="7"/>
            <w:permStart w:id="1849719972" w:edGrp="everyone" w:colFirst="8" w:colLast="8"/>
            <w:permStart w:id="658200572" w:edGrp="everyone" w:colFirst="9" w:colLast="9"/>
            <w:permEnd w:id="1340343784"/>
            <w:permEnd w:id="971977929"/>
            <w:permEnd w:id="1076706676"/>
            <w:permEnd w:id="1459503650"/>
            <w:permEnd w:id="1635780733"/>
            <w:permEnd w:id="308494807"/>
          </w:p>
        </w:tc>
        <w:tc>
          <w:tcPr>
            <w:tcW w:w="3214" w:type="dxa"/>
            <w:gridSpan w:val="2"/>
            <w:vAlign w:val="center"/>
          </w:tcPr>
          <w:p w:rsidR="00300FB5" w:rsidRDefault="00300FB5" w:rsidP="000C16E9">
            <w:pPr>
              <w:spacing w:after="0"/>
              <w:ind w:left="43"/>
              <w:rPr>
                <w:rFonts w:cs="Calibri"/>
                <w:sz w:val="16"/>
                <w:szCs w:val="16"/>
              </w:rPr>
            </w:pPr>
            <w:r w:rsidRPr="00300FB5">
              <w:rPr>
                <w:rFonts w:cs="Calibri"/>
                <w:sz w:val="16"/>
                <w:szCs w:val="16"/>
                <w:lang w:val="en-US"/>
              </w:rPr>
              <w:t xml:space="preserve">Tub peek yellow 5 ft-custom label - 1,5m. </w:t>
            </w:r>
            <w:r>
              <w:rPr>
                <w:rFonts w:cs="Calibri"/>
                <w:sz w:val="16"/>
                <w:szCs w:val="16"/>
              </w:rPr>
              <w:t>Produkt Agilent o nr kat. 0890-1763, lub równoważny</w:t>
            </w:r>
            <w:r w:rsidR="00565339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175" w:type="dxa"/>
            <w:vAlign w:val="center"/>
          </w:tcPr>
          <w:p w:rsidR="00300FB5" w:rsidRDefault="00300FB5" w:rsidP="00300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300FB5" w:rsidRPr="00300FB5" w:rsidRDefault="00300FB5" w:rsidP="00300FB5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300FB5">
              <w:rPr>
                <w:rFonts w:cs="Calibri"/>
                <w:b/>
                <w:sz w:val="18"/>
                <w:szCs w:val="16"/>
              </w:rPr>
              <w:t>1.00</w:t>
            </w:r>
          </w:p>
        </w:tc>
        <w:tc>
          <w:tcPr>
            <w:tcW w:w="1451" w:type="dxa"/>
            <w:vAlign w:val="center"/>
          </w:tcPr>
          <w:p w:rsidR="00300FB5" w:rsidRPr="00BE3EF3" w:rsidRDefault="00300FB5" w:rsidP="00300FB5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00FB5" w:rsidRPr="00DE71BF" w:rsidTr="000C16E9">
        <w:trPr>
          <w:trHeight w:val="778"/>
        </w:trPr>
        <w:tc>
          <w:tcPr>
            <w:tcW w:w="559" w:type="dxa"/>
            <w:vAlign w:val="center"/>
          </w:tcPr>
          <w:p w:rsidR="00300FB5" w:rsidRPr="00780365" w:rsidRDefault="00300FB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04570862" w:edGrp="everyone" w:colFirst="4" w:colLast="4"/>
            <w:permStart w:id="832577995" w:edGrp="everyone" w:colFirst="5" w:colLast="5"/>
            <w:permStart w:id="48431860" w:edGrp="everyone" w:colFirst="6" w:colLast="6"/>
            <w:permStart w:id="1919769922" w:edGrp="everyone" w:colFirst="7" w:colLast="7"/>
            <w:permStart w:id="812194451" w:edGrp="everyone" w:colFirst="8" w:colLast="8"/>
            <w:permStart w:id="1413634085" w:edGrp="everyone" w:colFirst="9" w:colLast="9"/>
            <w:permEnd w:id="217645409"/>
            <w:permEnd w:id="484595818"/>
            <w:permEnd w:id="267073923"/>
            <w:permEnd w:id="402675748"/>
            <w:permEnd w:id="1849719972"/>
            <w:permEnd w:id="658200572"/>
          </w:p>
        </w:tc>
        <w:tc>
          <w:tcPr>
            <w:tcW w:w="3214" w:type="dxa"/>
            <w:gridSpan w:val="2"/>
            <w:vAlign w:val="center"/>
          </w:tcPr>
          <w:p w:rsidR="00300FB5" w:rsidRDefault="00300FB5" w:rsidP="000C16E9">
            <w:pPr>
              <w:spacing w:after="0"/>
              <w:ind w:left="43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Vacuum pump oil (olej do próżniowej pompy wstępnej). Produkt Agilent o nr kat. 6040-0834, lub równoważny.</w:t>
            </w:r>
          </w:p>
        </w:tc>
        <w:tc>
          <w:tcPr>
            <w:tcW w:w="1175" w:type="dxa"/>
            <w:vAlign w:val="center"/>
          </w:tcPr>
          <w:p w:rsidR="00300FB5" w:rsidRDefault="00300FB5" w:rsidP="00300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1dm3</w:t>
            </w:r>
          </w:p>
        </w:tc>
        <w:tc>
          <w:tcPr>
            <w:tcW w:w="1110" w:type="dxa"/>
            <w:vAlign w:val="center"/>
          </w:tcPr>
          <w:p w:rsidR="00300FB5" w:rsidRPr="00300FB5" w:rsidRDefault="00300FB5" w:rsidP="00300FB5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300FB5">
              <w:rPr>
                <w:rFonts w:cs="Calibri"/>
                <w:b/>
                <w:sz w:val="18"/>
                <w:szCs w:val="16"/>
              </w:rPr>
              <w:t>2.00</w:t>
            </w:r>
          </w:p>
        </w:tc>
        <w:tc>
          <w:tcPr>
            <w:tcW w:w="1451" w:type="dxa"/>
            <w:vAlign w:val="center"/>
          </w:tcPr>
          <w:p w:rsidR="00300FB5" w:rsidRPr="00BE3EF3" w:rsidRDefault="00300FB5" w:rsidP="00300FB5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00FB5" w:rsidRPr="00BE3EF3" w:rsidRDefault="00300F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00FB5" w:rsidRPr="00DE71BF" w:rsidTr="000C16E9">
        <w:trPr>
          <w:trHeight w:val="585"/>
        </w:trPr>
        <w:tc>
          <w:tcPr>
            <w:tcW w:w="559" w:type="dxa"/>
            <w:vAlign w:val="center"/>
          </w:tcPr>
          <w:p w:rsidR="00300FB5" w:rsidRPr="00780365" w:rsidRDefault="00300FB5" w:rsidP="00CE3B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21113349" w:edGrp="everyone" w:colFirst="4" w:colLast="4"/>
            <w:permStart w:id="1689339537" w:edGrp="everyone" w:colFirst="5" w:colLast="5"/>
            <w:permStart w:id="1107047535" w:edGrp="everyone" w:colFirst="6" w:colLast="6"/>
            <w:permStart w:id="1165570599" w:edGrp="everyone" w:colFirst="7" w:colLast="7"/>
            <w:permStart w:id="1443063793" w:edGrp="everyone" w:colFirst="8" w:colLast="8"/>
            <w:permStart w:id="2049736555" w:edGrp="everyone" w:colFirst="9" w:colLast="9"/>
            <w:permEnd w:id="2104570862"/>
            <w:permEnd w:id="832577995"/>
            <w:permEnd w:id="48431860"/>
            <w:permEnd w:id="1919769922"/>
            <w:permEnd w:id="812194451"/>
            <w:permEnd w:id="1413634085"/>
          </w:p>
        </w:tc>
        <w:tc>
          <w:tcPr>
            <w:tcW w:w="3214" w:type="dxa"/>
            <w:gridSpan w:val="2"/>
            <w:vAlign w:val="center"/>
          </w:tcPr>
          <w:p w:rsidR="00300FB5" w:rsidRDefault="00300FB5" w:rsidP="000C16E9">
            <w:pPr>
              <w:spacing w:after="0"/>
              <w:ind w:left="43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Wkładki odparowujące split/splitless, sing taper, dezaktywowane. Produkt Agilent o nr kat. 5190-2295, lub równoważny.</w:t>
            </w:r>
          </w:p>
        </w:tc>
        <w:tc>
          <w:tcPr>
            <w:tcW w:w="1175" w:type="dxa"/>
            <w:vAlign w:val="center"/>
          </w:tcPr>
          <w:p w:rsidR="00300FB5" w:rsidRDefault="00300FB5" w:rsidP="00300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300FB5" w:rsidRPr="00300FB5" w:rsidRDefault="00300FB5" w:rsidP="00300FB5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300FB5">
              <w:rPr>
                <w:rFonts w:cs="Calibri"/>
                <w:b/>
                <w:sz w:val="18"/>
                <w:szCs w:val="16"/>
              </w:rPr>
              <w:t>5.00</w:t>
            </w:r>
          </w:p>
        </w:tc>
        <w:tc>
          <w:tcPr>
            <w:tcW w:w="1451" w:type="dxa"/>
            <w:vAlign w:val="center"/>
          </w:tcPr>
          <w:p w:rsidR="00300FB5" w:rsidRPr="00BE3EF3" w:rsidRDefault="00300FB5" w:rsidP="00300FB5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00FB5" w:rsidRPr="00BE3EF3" w:rsidRDefault="00300FB5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00FB5" w:rsidRPr="00BE3EF3" w:rsidRDefault="00300FB5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00FB5" w:rsidRPr="00DE71BF" w:rsidTr="00300FB5">
        <w:trPr>
          <w:trHeight w:val="473"/>
        </w:trPr>
        <w:tc>
          <w:tcPr>
            <w:tcW w:w="559" w:type="dxa"/>
            <w:vAlign w:val="center"/>
          </w:tcPr>
          <w:p w:rsidR="00300FB5" w:rsidRPr="00780365" w:rsidRDefault="00300FB5" w:rsidP="00CE3B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41068224" w:edGrp="everyone" w:colFirst="4" w:colLast="4"/>
            <w:permStart w:id="1429083065" w:edGrp="everyone" w:colFirst="5" w:colLast="5"/>
            <w:permStart w:id="2005142631" w:edGrp="everyone" w:colFirst="6" w:colLast="6"/>
            <w:permStart w:id="976636457" w:edGrp="everyone" w:colFirst="7" w:colLast="7"/>
            <w:permStart w:id="1509515582" w:edGrp="everyone" w:colFirst="8" w:colLast="8"/>
            <w:permStart w:id="1566534221" w:edGrp="everyone" w:colFirst="9" w:colLast="9"/>
            <w:permEnd w:id="821113349"/>
            <w:permEnd w:id="1689339537"/>
            <w:permEnd w:id="1107047535"/>
            <w:permEnd w:id="1165570599"/>
            <w:permEnd w:id="1443063793"/>
            <w:permEnd w:id="2049736555"/>
          </w:p>
        </w:tc>
        <w:tc>
          <w:tcPr>
            <w:tcW w:w="3214" w:type="dxa"/>
            <w:gridSpan w:val="2"/>
          </w:tcPr>
          <w:p w:rsidR="00300FB5" w:rsidRDefault="00300FB5" w:rsidP="00300FB5">
            <w:pPr>
              <w:spacing w:after="0"/>
              <w:ind w:left="43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Zestaw do ekstrakcji WWA , 50 mg/3ml. </w:t>
            </w:r>
            <w:r w:rsidRPr="00300FB5">
              <w:rPr>
                <w:rFonts w:cs="Calibri"/>
                <w:sz w:val="16"/>
                <w:szCs w:val="16"/>
                <w:lang w:val="en-US"/>
              </w:rPr>
              <w:t xml:space="preserve">Supel TM QuE  Acetate Tubes - PAHS. </w:t>
            </w:r>
            <w:r>
              <w:rPr>
                <w:rFonts w:cs="Calibri"/>
                <w:sz w:val="16"/>
                <w:szCs w:val="16"/>
              </w:rPr>
              <w:t xml:space="preserve">Produkt Sigma Aldrich o nr kat. 55234-U, lub równoważny. </w:t>
            </w:r>
          </w:p>
        </w:tc>
        <w:tc>
          <w:tcPr>
            <w:tcW w:w="1175" w:type="dxa"/>
            <w:vAlign w:val="center"/>
          </w:tcPr>
          <w:p w:rsidR="00300FB5" w:rsidRDefault="00300FB5" w:rsidP="00300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50 szt.</w:t>
            </w:r>
          </w:p>
        </w:tc>
        <w:tc>
          <w:tcPr>
            <w:tcW w:w="1110" w:type="dxa"/>
            <w:vAlign w:val="center"/>
          </w:tcPr>
          <w:p w:rsidR="00300FB5" w:rsidRPr="00300FB5" w:rsidRDefault="00300FB5" w:rsidP="00300FB5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300FB5">
              <w:rPr>
                <w:rFonts w:cs="Calibri"/>
                <w:b/>
                <w:sz w:val="18"/>
                <w:szCs w:val="16"/>
              </w:rPr>
              <w:t>3.00</w:t>
            </w:r>
          </w:p>
        </w:tc>
        <w:tc>
          <w:tcPr>
            <w:tcW w:w="1451" w:type="dxa"/>
            <w:vAlign w:val="center"/>
          </w:tcPr>
          <w:p w:rsidR="00300FB5" w:rsidRPr="00BE3EF3" w:rsidRDefault="00300FB5" w:rsidP="00300FB5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00FB5" w:rsidRPr="00BE3EF3" w:rsidRDefault="00300FB5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00FB5" w:rsidRPr="00BE3EF3" w:rsidRDefault="00300FB5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00FB5" w:rsidRPr="00DE71BF" w:rsidTr="00300FB5">
        <w:trPr>
          <w:trHeight w:val="585"/>
        </w:trPr>
        <w:tc>
          <w:tcPr>
            <w:tcW w:w="559" w:type="dxa"/>
            <w:vAlign w:val="center"/>
          </w:tcPr>
          <w:p w:rsidR="00300FB5" w:rsidRPr="00780365" w:rsidRDefault="00300FB5" w:rsidP="00CE3B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39994233" w:edGrp="everyone" w:colFirst="4" w:colLast="4"/>
            <w:permStart w:id="2000355600" w:edGrp="everyone" w:colFirst="5" w:colLast="5"/>
            <w:permStart w:id="1808560851" w:edGrp="everyone" w:colFirst="6" w:colLast="6"/>
            <w:permStart w:id="1657351820" w:edGrp="everyone" w:colFirst="7" w:colLast="7"/>
            <w:permStart w:id="966136640" w:edGrp="everyone" w:colFirst="8" w:colLast="8"/>
            <w:permStart w:id="1787261521" w:edGrp="everyone" w:colFirst="9" w:colLast="9"/>
            <w:permEnd w:id="341068224"/>
            <w:permEnd w:id="1429083065"/>
            <w:permEnd w:id="2005142631"/>
            <w:permEnd w:id="976636457"/>
            <w:permEnd w:id="1509515582"/>
            <w:permEnd w:id="1566534221"/>
          </w:p>
        </w:tc>
        <w:tc>
          <w:tcPr>
            <w:tcW w:w="3214" w:type="dxa"/>
            <w:gridSpan w:val="2"/>
          </w:tcPr>
          <w:p w:rsidR="00300FB5" w:rsidRDefault="00300FB5" w:rsidP="00300FB5">
            <w:pPr>
              <w:spacing w:after="0"/>
              <w:ind w:left="43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Zestaw do oczyszczania WWA. SupelMIPR - PAHS. Produkt Sigma-Aldrich o nr kat. 52773-U, lub równoważny.</w:t>
            </w:r>
          </w:p>
        </w:tc>
        <w:tc>
          <w:tcPr>
            <w:tcW w:w="1175" w:type="dxa"/>
            <w:vAlign w:val="center"/>
          </w:tcPr>
          <w:p w:rsidR="00300FB5" w:rsidRDefault="00300FB5" w:rsidP="00300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50 szt.</w:t>
            </w:r>
          </w:p>
        </w:tc>
        <w:tc>
          <w:tcPr>
            <w:tcW w:w="1110" w:type="dxa"/>
            <w:vAlign w:val="center"/>
          </w:tcPr>
          <w:p w:rsidR="00300FB5" w:rsidRPr="00300FB5" w:rsidRDefault="00300FB5" w:rsidP="00300FB5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300FB5">
              <w:rPr>
                <w:rFonts w:cs="Calibri"/>
                <w:b/>
                <w:sz w:val="18"/>
                <w:szCs w:val="16"/>
              </w:rPr>
              <w:t>3.00</w:t>
            </w:r>
          </w:p>
        </w:tc>
        <w:tc>
          <w:tcPr>
            <w:tcW w:w="1451" w:type="dxa"/>
            <w:vAlign w:val="center"/>
          </w:tcPr>
          <w:p w:rsidR="00300FB5" w:rsidRPr="00BE3EF3" w:rsidRDefault="00300FB5" w:rsidP="00300FB5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00FB5" w:rsidRPr="00BE3EF3" w:rsidRDefault="00300FB5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00FB5" w:rsidRPr="00BE3EF3" w:rsidRDefault="00300FB5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00FB5" w:rsidRPr="00BE3EF3" w:rsidRDefault="00300FB5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00FB5" w:rsidTr="00565339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300FB5" w:rsidRDefault="00300FB5" w:rsidP="00CE3B4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847646468" w:edGrp="everyone" w:colFirst="3" w:colLast="3"/>
            <w:permStart w:id="1693648077" w:edGrp="everyone" w:colFirst="1" w:colLast="1"/>
            <w:permEnd w:id="839994233"/>
            <w:permEnd w:id="2000355600"/>
            <w:permEnd w:id="1808560851"/>
            <w:permEnd w:id="1657351820"/>
            <w:permEnd w:id="966136640"/>
            <w:permEnd w:id="1787261521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3907" w:type="dxa"/>
            <w:gridSpan w:val="3"/>
            <w:tcBorders>
              <w:bottom w:val="nil"/>
            </w:tcBorders>
            <w:vAlign w:val="center"/>
          </w:tcPr>
          <w:p w:rsidR="00300FB5" w:rsidRPr="00565339" w:rsidRDefault="00300FB5" w:rsidP="00565339">
            <w:pPr>
              <w:spacing w:after="0"/>
              <w:rPr>
                <w:rFonts w:cs="Calibri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300FB5" w:rsidRPr="00565339" w:rsidRDefault="00565339" w:rsidP="005653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565339">
              <w:rPr>
                <w:rFonts w:cs="Calibri"/>
                <w:b/>
                <w:sz w:val="24"/>
                <w:szCs w:val="16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00FB5" w:rsidRPr="00565339" w:rsidRDefault="00300FB5" w:rsidP="00565339">
            <w:pPr>
              <w:spacing w:after="0"/>
              <w:rPr>
                <w:rFonts w:cs="Calibri"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300FB5" w:rsidRDefault="00300FB5" w:rsidP="00CE3B48">
            <w:pPr>
              <w:spacing w:line="259" w:lineRule="auto"/>
            </w:pPr>
          </w:p>
        </w:tc>
      </w:tr>
      <w:tr w:rsidR="00300FB5" w:rsidTr="00906EF4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300FB5" w:rsidRDefault="00300FB5" w:rsidP="00CE3B48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436607768" w:edGrp="everyone" w:colFirst="3" w:colLast="3"/>
            <w:permStart w:id="1287261810" w:edGrp="everyone" w:colFirst="1" w:colLast="1"/>
            <w:permEnd w:id="847646468"/>
            <w:permEnd w:id="1693648077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  <w:vAlign w:val="center"/>
          </w:tcPr>
          <w:p w:rsidR="00300FB5" w:rsidRPr="00742498" w:rsidRDefault="00300FB5" w:rsidP="00CE3B48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300FB5" w:rsidRPr="00742498" w:rsidRDefault="00300FB5" w:rsidP="00CE3B48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00FB5" w:rsidRDefault="00300FB5" w:rsidP="00CE3B48">
            <w:pPr>
              <w:spacing w:after="0" w:line="259" w:lineRule="auto"/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300FB5" w:rsidRDefault="00300FB5" w:rsidP="00CE3B48">
            <w:pPr>
              <w:spacing w:line="259" w:lineRule="auto"/>
            </w:pPr>
          </w:p>
        </w:tc>
      </w:tr>
      <w:permEnd w:id="436607768"/>
      <w:permEnd w:id="1287261810"/>
    </w:tbl>
    <w:p w:rsidR="00BE3EF3" w:rsidRDefault="00BE3EF3" w:rsidP="003734DF"/>
    <w:p w:rsidR="00FB5445" w:rsidRDefault="00FB5445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2B4BEE">
      <w:headerReference w:type="default" r:id="rId9"/>
      <w:pgSz w:w="16838" w:h="11906" w:orient="landscape"/>
      <w:pgMar w:top="198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420" w:rsidRDefault="00934420" w:rsidP="00EF4F7D">
      <w:pPr>
        <w:spacing w:after="0" w:line="240" w:lineRule="auto"/>
      </w:pPr>
      <w:r>
        <w:separator/>
      </w:r>
    </w:p>
  </w:endnote>
  <w:endnote w:type="continuationSeparator" w:id="0">
    <w:p w:rsidR="00934420" w:rsidRDefault="00934420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420" w:rsidRDefault="00934420" w:rsidP="00EF4F7D">
      <w:pPr>
        <w:spacing w:after="0" w:line="240" w:lineRule="auto"/>
      </w:pPr>
      <w:r>
        <w:separator/>
      </w:r>
    </w:p>
  </w:footnote>
  <w:footnote w:type="continuationSeparator" w:id="0">
    <w:p w:rsidR="00934420" w:rsidRDefault="00934420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40BE49A" wp14:editId="774DB36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82685" wp14:editId="371AADD5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w14:anchorId="7AE8268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8BA56A" wp14:editId="29558F9A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BA1217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WIW-a-</w:t>
                          </w:r>
                          <w:r w:rsidR="00C342BD">
                            <w:rPr>
                              <w:rFonts w:ascii="Book Antiqua" w:hAnsi="Book Antiqua"/>
                            </w:rPr>
                            <w:t>z.272.5</w:t>
                          </w:r>
                          <w:r w:rsidR="00001131">
                            <w:rPr>
                              <w:rFonts w:ascii="Book Antiqua" w:hAnsi="Book Antiqua"/>
                            </w:rPr>
                            <w:t>.2017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BA1217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WIW-a-</w:t>
                    </w:r>
                    <w:r w:rsidR="00C342BD">
                      <w:rPr>
                        <w:rFonts w:ascii="Book Antiqua" w:hAnsi="Book Antiqua"/>
                      </w:rPr>
                      <w:t>z.272.5</w:t>
                    </w:r>
                    <w:r w:rsidR="00001131">
                      <w:rPr>
                        <w:rFonts w:ascii="Book Antiqua" w:hAnsi="Book Antiqua"/>
                      </w:rPr>
                      <w:t>.2017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001131">
      <w:rPr>
        <w:rFonts w:ascii="Book Antiqua" w:hAnsi="Book Antiqua"/>
      </w:rPr>
      <w:t>Załącznik  3</w:t>
    </w:r>
    <w:r w:rsidR="002513EE">
      <w:rPr>
        <w:rFonts w:ascii="Book Antiqua" w:hAnsi="Book Antiqua"/>
      </w:rPr>
      <w:t>c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1" w:cryptProviderType="rsaFull" w:cryptAlgorithmClass="hash" w:cryptAlgorithmType="typeAny" w:cryptAlgorithmSid="4" w:cryptSpinCount="100000" w:hash="Urr4pYc7AFKls2jLSYcsvBP5/zw=" w:salt="vq2XOtv7+xR8eIBFKs/8HA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1131"/>
    <w:rsid w:val="0000406D"/>
    <w:rsid w:val="0001069E"/>
    <w:rsid w:val="00012A29"/>
    <w:rsid w:val="00014C90"/>
    <w:rsid w:val="00014F6B"/>
    <w:rsid w:val="00020984"/>
    <w:rsid w:val="00025D71"/>
    <w:rsid w:val="00034405"/>
    <w:rsid w:val="00044E39"/>
    <w:rsid w:val="00056DE1"/>
    <w:rsid w:val="00060BCD"/>
    <w:rsid w:val="00076CCD"/>
    <w:rsid w:val="000947A3"/>
    <w:rsid w:val="0009535B"/>
    <w:rsid w:val="00095B3D"/>
    <w:rsid w:val="000A207A"/>
    <w:rsid w:val="000A6A7E"/>
    <w:rsid w:val="000A783D"/>
    <w:rsid w:val="000B1A8D"/>
    <w:rsid w:val="000C16E9"/>
    <w:rsid w:val="000C1F87"/>
    <w:rsid w:val="000D3CDC"/>
    <w:rsid w:val="000E0321"/>
    <w:rsid w:val="000E0C89"/>
    <w:rsid w:val="000F7653"/>
    <w:rsid w:val="001107C8"/>
    <w:rsid w:val="001207CE"/>
    <w:rsid w:val="0012133C"/>
    <w:rsid w:val="00123753"/>
    <w:rsid w:val="00132DCB"/>
    <w:rsid w:val="001534AA"/>
    <w:rsid w:val="001572D5"/>
    <w:rsid w:val="00157DAD"/>
    <w:rsid w:val="00173C40"/>
    <w:rsid w:val="0017425A"/>
    <w:rsid w:val="00175DB2"/>
    <w:rsid w:val="001906DF"/>
    <w:rsid w:val="001949BA"/>
    <w:rsid w:val="001951AC"/>
    <w:rsid w:val="00197498"/>
    <w:rsid w:val="001A581A"/>
    <w:rsid w:val="001B012B"/>
    <w:rsid w:val="001B3FDA"/>
    <w:rsid w:val="001B4022"/>
    <w:rsid w:val="001E669D"/>
    <w:rsid w:val="001F2539"/>
    <w:rsid w:val="0020067D"/>
    <w:rsid w:val="00201481"/>
    <w:rsid w:val="0020426D"/>
    <w:rsid w:val="00205C3D"/>
    <w:rsid w:val="002223CB"/>
    <w:rsid w:val="002258E0"/>
    <w:rsid w:val="00226E0E"/>
    <w:rsid w:val="0024131F"/>
    <w:rsid w:val="00244C81"/>
    <w:rsid w:val="002513EE"/>
    <w:rsid w:val="00255C04"/>
    <w:rsid w:val="00270EAF"/>
    <w:rsid w:val="0027274F"/>
    <w:rsid w:val="00275DFA"/>
    <w:rsid w:val="00294A16"/>
    <w:rsid w:val="002A0891"/>
    <w:rsid w:val="002A1863"/>
    <w:rsid w:val="002B45B6"/>
    <w:rsid w:val="002B4BEE"/>
    <w:rsid w:val="002B7C2D"/>
    <w:rsid w:val="002C5376"/>
    <w:rsid w:val="002D757D"/>
    <w:rsid w:val="002E2ACE"/>
    <w:rsid w:val="002E7E29"/>
    <w:rsid w:val="002F146E"/>
    <w:rsid w:val="002F5A0A"/>
    <w:rsid w:val="003008F9"/>
    <w:rsid w:val="00300FB5"/>
    <w:rsid w:val="003018E0"/>
    <w:rsid w:val="003025B9"/>
    <w:rsid w:val="00303846"/>
    <w:rsid w:val="00306BC9"/>
    <w:rsid w:val="00317456"/>
    <w:rsid w:val="00317A9D"/>
    <w:rsid w:val="00321140"/>
    <w:rsid w:val="00321606"/>
    <w:rsid w:val="00323003"/>
    <w:rsid w:val="00326BB8"/>
    <w:rsid w:val="0033462B"/>
    <w:rsid w:val="003421EC"/>
    <w:rsid w:val="003473C5"/>
    <w:rsid w:val="00372D94"/>
    <w:rsid w:val="003734DF"/>
    <w:rsid w:val="00383196"/>
    <w:rsid w:val="003831C1"/>
    <w:rsid w:val="003A24B7"/>
    <w:rsid w:val="003A79F6"/>
    <w:rsid w:val="003B1603"/>
    <w:rsid w:val="003C0841"/>
    <w:rsid w:val="003C5717"/>
    <w:rsid w:val="003D5851"/>
    <w:rsid w:val="003F25E0"/>
    <w:rsid w:val="003F6522"/>
    <w:rsid w:val="00401754"/>
    <w:rsid w:val="00402614"/>
    <w:rsid w:val="00407A79"/>
    <w:rsid w:val="00411C25"/>
    <w:rsid w:val="00424364"/>
    <w:rsid w:val="00434003"/>
    <w:rsid w:val="004360EA"/>
    <w:rsid w:val="004502F8"/>
    <w:rsid w:val="004535FA"/>
    <w:rsid w:val="00460D35"/>
    <w:rsid w:val="00463E16"/>
    <w:rsid w:val="00465637"/>
    <w:rsid w:val="00471F44"/>
    <w:rsid w:val="00472D92"/>
    <w:rsid w:val="00475CE6"/>
    <w:rsid w:val="00484C54"/>
    <w:rsid w:val="004B1980"/>
    <w:rsid w:val="004B6BC4"/>
    <w:rsid w:val="004C7435"/>
    <w:rsid w:val="004C7FAE"/>
    <w:rsid w:val="004E0272"/>
    <w:rsid w:val="004E3E59"/>
    <w:rsid w:val="004E5E8C"/>
    <w:rsid w:val="004E6666"/>
    <w:rsid w:val="004F1853"/>
    <w:rsid w:val="004F53FB"/>
    <w:rsid w:val="005125E2"/>
    <w:rsid w:val="00513326"/>
    <w:rsid w:val="00516E8E"/>
    <w:rsid w:val="0051754A"/>
    <w:rsid w:val="00521D25"/>
    <w:rsid w:val="00527236"/>
    <w:rsid w:val="005363AC"/>
    <w:rsid w:val="00536CAF"/>
    <w:rsid w:val="0055319E"/>
    <w:rsid w:val="00554DE1"/>
    <w:rsid w:val="0055514D"/>
    <w:rsid w:val="00555699"/>
    <w:rsid w:val="00561671"/>
    <w:rsid w:val="005646C1"/>
    <w:rsid w:val="00565339"/>
    <w:rsid w:val="005773DB"/>
    <w:rsid w:val="005B278F"/>
    <w:rsid w:val="005B374D"/>
    <w:rsid w:val="005B3D8F"/>
    <w:rsid w:val="005B55E6"/>
    <w:rsid w:val="005B6612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23B07"/>
    <w:rsid w:val="00623CA0"/>
    <w:rsid w:val="006242D4"/>
    <w:rsid w:val="006258E1"/>
    <w:rsid w:val="0062731C"/>
    <w:rsid w:val="0063044F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38C"/>
    <w:rsid w:val="00694D14"/>
    <w:rsid w:val="006A05EA"/>
    <w:rsid w:val="006A4A95"/>
    <w:rsid w:val="006A5D5F"/>
    <w:rsid w:val="006C0FCD"/>
    <w:rsid w:val="006C11D3"/>
    <w:rsid w:val="006C1726"/>
    <w:rsid w:val="006D1A2B"/>
    <w:rsid w:val="006D7E7D"/>
    <w:rsid w:val="006E0AD9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22F6"/>
    <w:rsid w:val="00755EC6"/>
    <w:rsid w:val="00772B4E"/>
    <w:rsid w:val="00780365"/>
    <w:rsid w:val="00790004"/>
    <w:rsid w:val="00795A16"/>
    <w:rsid w:val="0079642E"/>
    <w:rsid w:val="007A54DC"/>
    <w:rsid w:val="007B2CE1"/>
    <w:rsid w:val="007B59E1"/>
    <w:rsid w:val="007D06CA"/>
    <w:rsid w:val="007D253F"/>
    <w:rsid w:val="007D6F05"/>
    <w:rsid w:val="007E23DC"/>
    <w:rsid w:val="007F439E"/>
    <w:rsid w:val="007F7387"/>
    <w:rsid w:val="00801233"/>
    <w:rsid w:val="00805E4F"/>
    <w:rsid w:val="0081746D"/>
    <w:rsid w:val="00821EAF"/>
    <w:rsid w:val="008222C2"/>
    <w:rsid w:val="00835126"/>
    <w:rsid w:val="008352F8"/>
    <w:rsid w:val="00840B3F"/>
    <w:rsid w:val="008443A5"/>
    <w:rsid w:val="00855B2D"/>
    <w:rsid w:val="00855B89"/>
    <w:rsid w:val="008578A4"/>
    <w:rsid w:val="00864D54"/>
    <w:rsid w:val="0088049A"/>
    <w:rsid w:val="00881F74"/>
    <w:rsid w:val="00886932"/>
    <w:rsid w:val="00895822"/>
    <w:rsid w:val="008A6964"/>
    <w:rsid w:val="008E01D6"/>
    <w:rsid w:val="008E2658"/>
    <w:rsid w:val="008E74FB"/>
    <w:rsid w:val="008F5563"/>
    <w:rsid w:val="008F7CF3"/>
    <w:rsid w:val="00906EF4"/>
    <w:rsid w:val="009272CB"/>
    <w:rsid w:val="00930612"/>
    <w:rsid w:val="00934420"/>
    <w:rsid w:val="00937488"/>
    <w:rsid w:val="00937854"/>
    <w:rsid w:val="0094152D"/>
    <w:rsid w:val="0094419F"/>
    <w:rsid w:val="0094576F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D795C"/>
    <w:rsid w:val="009E32E3"/>
    <w:rsid w:val="009F2181"/>
    <w:rsid w:val="009F6302"/>
    <w:rsid w:val="009F630D"/>
    <w:rsid w:val="009F7BBD"/>
    <w:rsid w:val="00A00080"/>
    <w:rsid w:val="00A00B22"/>
    <w:rsid w:val="00A05C7D"/>
    <w:rsid w:val="00A13CBF"/>
    <w:rsid w:val="00A1435C"/>
    <w:rsid w:val="00A23610"/>
    <w:rsid w:val="00A30FE2"/>
    <w:rsid w:val="00A42A14"/>
    <w:rsid w:val="00A52EBE"/>
    <w:rsid w:val="00A55D4F"/>
    <w:rsid w:val="00A61E23"/>
    <w:rsid w:val="00A62823"/>
    <w:rsid w:val="00A63521"/>
    <w:rsid w:val="00A642E2"/>
    <w:rsid w:val="00A70617"/>
    <w:rsid w:val="00A72C37"/>
    <w:rsid w:val="00A766A4"/>
    <w:rsid w:val="00A80800"/>
    <w:rsid w:val="00A81B0C"/>
    <w:rsid w:val="00A97918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B01112"/>
    <w:rsid w:val="00B15D8B"/>
    <w:rsid w:val="00B32851"/>
    <w:rsid w:val="00B35B6D"/>
    <w:rsid w:val="00B415CF"/>
    <w:rsid w:val="00B5031B"/>
    <w:rsid w:val="00B52703"/>
    <w:rsid w:val="00B5525F"/>
    <w:rsid w:val="00B55CCA"/>
    <w:rsid w:val="00B70649"/>
    <w:rsid w:val="00B74A19"/>
    <w:rsid w:val="00B76849"/>
    <w:rsid w:val="00B8525A"/>
    <w:rsid w:val="00B855D0"/>
    <w:rsid w:val="00B8743C"/>
    <w:rsid w:val="00B91E47"/>
    <w:rsid w:val="00BA1217"/>
    <w:rsid w:val="00BA1A3E"/>
    <w:rsid w:val="00BB3AFC"/>
    <w:rsid w:val="00BB67CC"/>
    <w:rsid w:val="00BC27B8"/>
    <w:rsid w:val="00BC6F42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42BD"/>
    <w:rsid w:val="00C35DF7"/>
    <w:rsid w:val="00C37F4E"/>
    <w:rsid w:val="00C40D36"/>
    <w:rsid w:val="00C41F4B"/>
    <w:rsid w:val="00C43731"/>
    <w:rsid w:val="00C66260"/>
    <w:rsid w:val="00C66DE8"/>
    <w:rsid w:val="00C8539F"/>
    <w:rsid w:val="00CA43DC"/>
    <w:rsid w:val="00CC35EF"/>
    <w:rsid w:val="00CC49B5"/>
    <w:rsid w:val="00CC60D8"/>
    <w:rsid w:val="00CE3B48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78A4"/>
    <w:rsid w:val="00D37942"/>
    <w:rsid w:val="00D476D4"/>
    <w:rsid w:val="00D55964"/>
    <w:rsid w:val="00D5611D"/>
    <w:rsid w:val="00D60366"/>
    <w:rsid w:val="00D60712"/>
    <w:rsid w:val="00D65911"/>
    <w:rsid w:val="00D73F35"/>
    <w:rsid w:val="00D840DF"/>
    <w:rsid w:val="00D843FD"/>
    <w:rsid w:val="00D8448E"/>
    <w:rsid w:val="00D90D9B"/>
    <w:rsid w:val="00D90E31"/>
    <w:rsid w:val="00D96C09"/>
    <w:rsid w:val="00DA17F3"/>
    <w:rsid w:val="00DB45FB"/>
    <w:rsid w:val="00DB6994"/>
    <w:rsid w:val="00DC1B8C"/>
    <w:rsid w:val="00DC2EBF"/>
    <w:rsid w:val="00DC56AA"/>
    <w:rsid w:val="00DD16DA"/>
    <w:rsid w:val="00DD1A0E"/>
    <w:rsid w:val="00DE3A06"/>
    <w:rsid w:val="00DE71BF"/>
    <w:rsid w:val="00DF2529"/>
    <w:rsid w:val="00DF5F8C"/>
    <w:rsid w:val="00DF7FF4"/>
    <w:rsid w:val="00E017ED"/>
    <w:rsid w:val="00E03096"/>
    <w:rsid w:val="00E174D8"/>
    <w:rsid w:val="00E31BDE"/>
    <w:rsid w:val="00E43D7E"/>
    <w:rsid w:val="00E53646"/>
    <w:rsid w:val="00E538CB"/>
    <w:rsid w:val="00E610A5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B429F"/>
    <w:rsid w:val="00EC3910"/>
    <w:rsid w:val="00EC7F2E"/>
    <w:rsid w:val="00ED5643"/>
    <w:rsid w:val="00EE5553"/>
    <w:rsid w:val="00EF2EF9"/>
    <w:rsid w:val="00EF4F7D"/>
    <w:rsid w:val="00F01080"/>
    <w:rsid w:val="00F0113E"/>
    <w:rsid w:val="00F03E4E"/>
    <w:rsid w:val="00F06736"/>
    <w:rsid w:val="00F12A7C"/>
    <w:rsid w:val="00F14DAE"/>
    <w:rsid w:val="00F209E4"/>
    <w:rsid w:val="00F218BF"/>
    <w:rsid w:val="00F244A7"/>
    <w:rsid w:val="00F30D3B"/>
    <w:rsid w:val="00F37EDA"/>
    <w:rsid w:val="00F4147B"/>
    <w:rsid w:val="00F43BD3"/>
    <w:rsid w:val="00F507DE"/>
    <w:rsid w:val="00F70D28"/>
    <w:rsid w:val="00F8242D"/>
    <w:rsid w:val="00F91280"/>
    <w:rsid w:val="00F93FF1"/>
    <w:rsid w:val="00FA23E7"/>
    <w:rsid w:val="00FA7AD3"/>
    <w:rsid w:val="00FB5445"/>
    <w:rsid w:val="00FB62CC"/>
    <w:rsid w:val="00FC01FE"/>
    <w:rsid w:val="00FC10A4"/>
    <w:rsid w:val="00FC1B8C"/>
    <w:rsid w:val="00FC37E8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DBB97-EEBA-42F3-AEF6-6902C33B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691</Words>
  <Characters>4151</Characters>
  <Application>Microsoft Office Word</Application>
  <DocSecurity>8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46</cp:revision>
  <dcterms:created xsi:type="dcterms:W3CDTF">2015-04-28T10:12:00Z</dcterms:created>
  <dcterms:modified xsi:type="dcterms:W3CDTF">2017-10-02T09:42:00Z</dcterms:modified>
</cp:coreProperties>
</file>